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40C" w:rsidRPr="00DB66CB" w:rsidRDefault="0028440C" w:rsidP="00D14CF1">
      <w:pPr>
        <w:spacing w:line="1000" w:lineRule="exact"/>
        <w:ind w:rightChars="-94" w:right="-197"/>
        <w:jc w:val="center"/>
        <w:rPr>
          <w:rFonts w:ascii="方正小标宋简体" w:eastAsia="方正小标宋简体" w:hAnsi="宋体"/>
          <w:color w:val="FF0000"/>
          <w:w w:val="58"/>
          <w:sz w:val="90"/>
          <w:szCs w:val="90"/>
        </w:rPr>
      </w:pPr>
      <w:r w:rsidRPr="00DB66CB">
        <w:rPr>
          <w:rFonts w:ascii="方正小标宋简体" w:eastAsia="方正小标宋简体" w:hAnsi="宋体" w:hint="eastAsia"/>
          <w:color w:val="FF0000"/>
          <w:w w:val="58"/>
          <w:sz w:val="90"/>
          <w:szCs w:val="90"/>
        </w:rPr>
        <w:t>共青团赣南师范大学科技学院委员会</w:t>
      </w:r>
    </w:p>
    <w:p w:rsidR="0028440C" w:rsidRPr="00D23D3C" w:rsidRDefault="0028440C" w:rsidP="00D14CF1">
      <w:pPr>
        <w:spacing w:line="1000" w:lineRule="exact"/>
        <w:jc w:val="center"/>
        <w:rPr>
          <w:rFonts w:ascii="仿宋_GB2312" w:eastAsia="仿宋_GB2312"/>
          <w:sz w:val="28"/>
          <w:szCs w:val="28"/>
        </w:rPr>
      </w:pPr>
      <w:r w:rsidRPr="00D23D3C">
        <w:rPr>
          <w:rFonts w:ascii="仿宋_GB2312" w:eastAsia="仿宋_GB2312" w:hint="eastAsia"/>
          <w:sz w:val="28"/>
          <w:szCs w:val="28"/>
        </w:rPr>
        <w:t>团字〔201</w:t>
      </w:r>
      <w:r w:rsidR="00741D7D" w:rsidRPr="00D23D3C">
        <w:rPr>
          <w:rFonts w:ascii="仿宋_GB2312" w:eastAsia="仿宋_GB2312" w:hint="eastAsia"/>
          <w:sz w:val="28"/>
          <w:szCs w:val="28"/>
        </w:rPr>
        <w:t>7</w:t>
      </w:r>
      <w:r w:rsidRPr="00D23D3C">
        <w:rPr>
          <w:rFonts w:ascii="仿宋_GB2312" w:eastAsia="仿宋_GB2312" w:hint="eastAsia"/>
          <w:sz w:val="28"/>
          <w:szCs w:val="28"/>
        </w:rPr>
        <w:t>〕</w:t>
      </w:r>
      <w:r w:rsidR="00D14CF1">
        <w:rPr>
          <w:rFonts w:ascii="仿宋_GB2312" w:eastAsia="仿宋_GB2312" w:hint="eastAsia"/>
          <w:sz w:val="28"/>
          <w:szCs w:val="28"/>
        </w:rPr>
        <w:t>4</w:t>
      </w:r>
      <w:r w:rsidRPr="00D23D3C">
        <w:rPr>
          <w:rFonts w:ascii="仿宋_GB2312" w:eastAsia="仿宋_GB2312" w:hint="eastAsia"/>
          <w:sz w:val="28"/>
          <w:szCs w:val="28"/>
        </w:rPr>
        <w:t>号</w:t>
      </w:r>
    </w:p>
    <w:p w:rsidR="0028440C" w:rsidRDefault="005741FD" w:rsidP="0028440C">
      <w:pPr>
        <w:spacing w:line="540" w:lineRule="exact"/>
        <w:ind w:left="82" w:rightChars="49" w:right="103" w:hangingChars="39" w:hanging="82"/>
        <w:jc w:val="center"/>
        <w:rPr>
          <w:rFonts w:ascii="FangSong_GB2312" w:eastAsia="FangSong_GB2312"/>
          <w:color w:val="333333"/>
          <w:sz w:val="33"/>
          <w:szCs w:val="33"/>
          <w:shd w:val="clear" w:color="auto" w:fill="FFFFFF"/>
        </w:rPr>
      </w:pPr>
      <w:r w:rsidRPr="005741FD">
        <w:pict>
          <v:line id="_x0000_s1026" style="position:absolute;left:0;text-align:left;z-index:251660288" from="-9pt,7.95pt" to="459pt,7.95pt" o:preferrelative="t" strokecolor="red" strokeweight="1.5pt">
            <w10:wrap type="square"/>
          </v:line>
        </w:pict>
      </w:r>
    </w:p>
    <w:p w:rsidR="00C559C0" w:rsidRDefault="00D14CF1" w:rsidP="00D14CF1">
      <w:pPr>
        <w:widowControl/>
        <w:spacing w:line="600" w:lineRule="exact"/>
        <w:jc w:val="center"/>
        <w:rPr>
          <w:rFonts w:ascii="仿宋_GB2312" w:eastAsia="仿宋_GB2312" w:hAnsi="宋体" w:cs="宋体"/>
          <w:kern w:val="0"/>
          <w:sz w:val="32"/>
          <w:szCs w:val="32"/>
        </w:rPr>
      </w:pPr>
      <w:r w:rsidRPr="00862C4A">
        <w:rPr>
          <w:rFonts w:ascii="方正小标宋简体" w:eastAsia="方正小标宋简体" w:hAnsi="黑体" w:cs="黑体" w:hint="eastAsia"/>
          <w:bCs/>
          <w:color w:val="000000"/>
          <w:spacing w:val="-10"/>
          <w:kern w:val="0"/>
          <w:sz w:val="36"/>
          <w:szCs w:val="36"/>
        </w:rPr>
        <w:t>转发《关于申报2016年度江西省“雷锋班”的通知》</w:t>
      </w:r>
      <w:r w:rsidR="00CE765F">
        <w:rPr>
          <w:rFonts w:ascii="方正小标宋简体" w:eastAsia="方正小标宋简体" w:hAnsi="黑体" w:cs="黑体" w:hint="eastAsia"/>
          <w:bCs/>
          <w:color w:val="000000"/>
          <w:spacing w:val="-10"/>
          <w:kern w:val="0"/>
          <w:sz w:val="36"/>
          <w:szCs w:val="36"/>
        </w:rPr>
        <w:t>的</w:t>
      </w:r>
      <w:r w:rsidRPr="00862C4A">
        <w:rPr>
          <w:rFonts w:ascii="方正小标宋简体" w:eastAsia="方正小标宋简体" w:hAnsi="黑体" w:cs="黑体" w:hint="eastAsia"/>
          <w:bCs/>
          <w:color w:val="000000"/>
          <w:spacing w:val="-10"/>
          <w:kern w:val="0"/>
          <w:sz w:val="36"/>
          <w:szCs w:val="36"/>
        </w:rPr>
        <w:t>通</w:t>
      </w:r>
      <w:r w:rsidRPr="0049641A">
        <w:rPr>
          <w:rFonts w:ascii="方正小标宋简体" w:eastAsia="方正小标宋简体" w:hAnsi="黑体" w:cs="黑体" w:hint="eastAsia"/>
          <w:bCs/>
          <w:color w:val="000000"/>
          <w:kern w:val="0"/>
          <w:sz w:val="36"/>
          <w:szCs w:val="36"/>
        </w:rPr>
        <w:t>知</w:t>
      </w:r>
    </w:p>
    <w:p w:rsidR="00D14CF1" w:rsidRDefault="00D14CF1" w:rsidP="00C559C0">
      <w:pPr>
        <w:widowControl/>
        <w:spacing w:line="560" w:lineRule="exact"/>
        <w:jc w:val="left"/>
        <w:rPr>
          <w:rFonts w:ascii="仿宋_GB2312" w:eastAsia="仿宋_GB2312" w:hAnsi="宋体" w:cs="宋体"/>
          <w:kern w:val="0"/>
          <w:sz w:val="32"/>
          <w:szCs w:val="32"/>
        </w:rPr>
      </w:pPr>
    </w:p>
    <w:p w:rsidR="00D14CF1" w:rsidRPr="00C628B3" w:rsidRDefault="00D14CF1" w:rsidP="00D14CF1">
      <w:pPr>
        <w:spacing w:line="520" w:lineRule="exact"/>
        <w:rPr>
          <w:rFonts w:ascii="仿宋_GB2312" w:eastAsia="仿宋_GB2312" w:hAnsi="仿宋"/>
          <w:color w:val="000000"/>
          <w:sz w:val="32"/>
          <w:szCs w:val="32"/>
        </w:rPr>
      </w:pPr>
      <w:r w:rsidRPr="00C628B3">
        <w:rPr>
          <w:rFonts w:ascii="仿宋_GB2312" w:eastAsia="仿宋_GB2312" w:hAnsi="仿宋" w:hint="eastAsia"/>
          <w:color w:val="000000"/>
          <w:sz w:val="32"/>
          <w:szCs w:val="32"/>
        </w:rPr>
        <w:t>各系团总支：</w:t>
      </w:r>
    </w:p>
    <w:p w:rsidR="00D14CF1" w:rsidRPr="00C628B3" w:rsidRDefault="00D14CF1" w:rsidP="00D14CF1">
      <w:pPr>
        <w:spacing w:line="520" w:lineRule="exact"/>
        <w:ind w:firstLineChars="177" w:firstLine="566"/>
        <w:jc w:val="left"/>
        <w:rPr>
          <w:rFonts w:ascii="仿宋_GB2312" w:eastAsia="仿宋_GB2312" w:hAnsi="仿宋"/>
          <w:color w:val="000000"/>
          <w:sz w:val="32"/>
          <w:szCs w:val="32"/>
        </w:rPr>
      </w:pPr>
      <w:r w:rsidRPr="00C628B3">
        <w:rPr>
          <w:rFonts w:ascii="仿宋_GB2312" w:eastAsia="仿宋_GB2312" w:hAnsi="仿宋" w:hint="eastAsia"/>
          <w:color w:val="000000"/>
          <w:sz w:val="32"/>
          <w:szCs w:val="32"/>
        </w:rPr>
        <w:t>现将《</w:t>
      </w:r>
      <w:r w:rsidRPr="00862C4A">
        <w:rPr>
          <w:rFonts w:ascii="仿宋_GB2312" w:eastAsia="仿宋_GB2312" w:hAnsi="仿宋" w:hint="eastAsia"/>
          <w:color w:val="000000"/>
          <w:sz w:val="32"/>
          <w:szCs w:val="32"/>
        </w:rPr>
        <w:t>关于申报2016年度江西省“雷锋班”的通知</w:t>
      </w:r>
      <w:r w:rsidRPr="00C628B3">
        <w:rPr>
          <w:rFonts w:ascii="仿宋_GB2312" w:eastAsia="仿宋_GB2312" w:hAnsi="仿宋" w:hint="eastAsia"/>
          <w:color w:val="000000"/>
          <w:sz w:val="32"/>
          <w:szCs w:val="32"/>
        </w:rPr>
        <w:t>》转发给你们。请按照文件有关要求，</w:t>
      </w:r>
      <w:r>
        <w:rPr>
          <w:rFonts w:ascii="仿宋_GB2312" w:eastAsia="仿宋_GB2312" w:hAnsi="仿宋" w:hint="eastAsia"/>
          <w:color w:val="000000"/>
          <w:sz w:val="32"/>
          <w:szCs w:val="32"/>
        </w:rPr>
        <w:t>认真组织好申报工作，</w:t>
      </w:r>
      <w:r>
        <w:rPr>
          <w:rFonts w:ascii="仿宋_GB2312" w:eastAsia="仿宋_GB2312" w:hint="eastAsia"/>
          <w:color w:val="000000"/>
          <w:sz w:val="32"/>
          <w:szCs w:val="32"/>
        </w:rPr>
        <w:t>各系至少申报1个雷锋班</w:t>
      </w:r>
      <w:r>
        <w:rPr>
          <w:rFonts w:ascii="仿宋_GB2312" w:eastAsia="仿宋_GB2312" w:hAnsi="仿宋" w:hint="eastAsia"/>
          <w:color w:val="000000"/>
          <w:sz w:val="32"/>
          <w:szCs w:val="32"/>
        </w:rPr>
        <w:t>，于3月8日前将申报表电子版发送至院团委邮箱</w:t>
      </w:r>
      <w:r w:rsidRPr="00E15B04">
        <w:rPr>
          <w:rFonts w:ascii="仿宋_GB2312" w:eastAsia="仿宋_GB2312" w:hAnsi="宋体" w:cs="宋体"/>
          <w:kern w:val="0"/>
          <w:sz w:val="32"/>
          <w:szCs w:val="32"/>
        </w:rPr>
        <w:t>gnsdkytw@163.com</w:t>
      </w:r>
      <w:r>
        <w:rPr>
          <w:rFonts w:ascii="仿宋_GB2312" w:eastAsia="仿宋_GB2312" w:hAnsi="仿宋" w:hint="eastAsia"/>
          <w:color w:val="000000"/>
          <w:sz w:val="32"/>
          <w:szCs w:val="32"/>
        </w:rPr>
        <w:t>，纸质材料同时报送至学工办116办公室。</w:t>
      </w:r>
    </w:p>
    <w:p w:rsidR="00D14CF1" w:rsidRPr="00C628B3" w:rsidRDefault="00D14CF1" w:rsidP="00D14CF1">
      <w:pPr>
        <w:spacing w:line="520" w:lineRule="exact"/>
        <w:rPr>
          <w:rFonts w:ascii="仿宋_GB2312" w:eastAsia="仿宋_GB2312" w:hAnsi="仿宋"/>
          <w:color w:val="000000"/>
          <w:sz w:val="32"/>
          <w:szCs w:val="32"/>
        </w:rPr>
      </w:pPr>
      <w:r w:rsidRPr="00C628B3">
        <w:rPr>
          <w:rFonts w:ascii="仿宋" w:eastAsia="仿宋_GB2312" w:hAnsi="仿宋" w:hint="eastAsia"/>
          <w:color w:val="000000"/>
          <w:sz w:val="32"/>
          <w:szCs w:val="32"/>
        </w:rPr>
        <w:t> </w:t>
      </w:r>
    </w:p>
    <w:p w:rsidR="00D14CF1" w:rsidRPr="00C628B3" w:rsidRDefault="00D14CF1" w:rsidP="00D14CF1">
      <w:pPr>
        <w:spacing w:line="520" w:lineRule="exact"/>
        <w:ind w:firstLineChars="200" w:firstLine="640"/>
        <w:rPr>
          <w:rFonts w:ascii="仿宋_GB2312" w:eastAsia="仿宋_GB2312" w:hAnsi="仿宋"/>
          <w:color w:val="000000"/>
          <w:sz w:val="32"/>
          <w:szCs w:val="32"/>
        </w:rPr>
      </w:pPr>
      <w:r w:rsidRPr="00C628B3">
        <w:rPr>
          <w:rFonts w:ascii="仿宋_GB2312" w:eastAsia="仿宋_GB2312" w:hAnsi="仿宋" w:hint="eastAsia"/>
          <w:color w:val="000000"/>
          <w:sz w:val="32"/>
          <w:szCs w:val="32"/>
        </w:rPr>
        <w:t>附件：《</w:t>
      </w:r>
      <w:r w:rsidRPr="00862C4A">
        <w:rPr>
          <w:rFonts w:ascii="仿宋_GB2312" w:eastAsia="仿宋_GB2312" w:hAnsi="仿宋" w:hint="eastAsia"/>
          <w:color w:val="000000"/>
          <w:sz w:val="32"/>
          <w:szCs w:val="32"/>
        </w:rPr>
        <w:t>关于申报2016年度江西省“雷锋班”的通知</w:t>
      </w:r>
      <w:r w:rsidRPr="00C628B3">
        <w:rPr>
          <w:rFonts w:ascii="仿宋_GB2312" w:eastAsia="仿宋_GB2312" w:hAnsi="仿宋" w:hint="eastAsia"/>
          <w:color w:val="000000"/>
          <w:sz w:val="32"/>
          <w:szCs w:val="32"/>
        </w:rPr>
        <w:t>》</w:t>
      </w:r>
    </w:p>
    <w:p w:rsidR="00D14CF1" w:rsidRPr="00C628B3" w:rsidRDefault="00D14CF1" w:rsidP="00D14CF1">
      <w:pPr>
        <w:spacing w:line="520" w:lineRule="exact"/>
        <w:rPr>
          <w:rFonts w:ascii="仿宋_GB2312" w:eastAsia="仿宋_GB2312" w:hAnsi="仿宋"/>
          <w:color w:val="000000"/>
          <w:sz w:val="32"/>
          <w:szCs w:val="32"/>
        </w:rPr>
      </w:pPr>
    </w:p>
    <w:p w:rsidR="00D14CF1" w:rsidRPr="00C628B3" w:rsidRDefault="00D14CF1" w:rsidP="00D14CF1">
      <w:pPr>
        <w:spacing w:line="520" w:lineRule="exact"/>
        <w:jc w:val="right"/>
        <w:rPr>
          <w:rFonts w:ascii="仿宋_GB2312" w:eastAsia="仿宋_GB2312" w:hAnsi="仿宋"/>
          <w:color w:val="000000"/>
          <w:sz w:val="32"/>
          <w:szCs w:val="32"/>
        </w:rPr>
      </w:pPr>
      <w:r w:rsidRPr="00C628B3">
        <w:rPr>
          <w:rFonts w:ascii="仿宋_GB2312" w:eastAsia="仿宋_GB2312" w:hAnsi="仿宋" w:hint="eastAsia"/>
          <w:color w:val="000000"/>
          <w:sz w:val="32"/>
          <w:szCs w:val="32"/>
        </w:rPr>
        <w:t>共青团赣南师范大学科技学院委员会</w:t>
      </w:r>
    </w:p>
    <w:p w:rsidR="00D14CF1" w:rsidRDefault="00D14CF1" w:rsidP="00D14CF1">
      <w:pPr>
        <w:widowControl/>
        <w:spacing w:line="560" w:lineRule="exact"/>
        <w:ind w:firstLineChars="221" w:firstLine="707"/>
        <w:jc w:val="left"/>
        <w:rPr>
          <w:rFonts w:ascii="仿宋_GB2312" w:eastAsia="仿宋_GB2312" w:hAnsi="宋体" w:cs="宋体"/>
          <w:color w:val="000000"/>
          <w:kern w:val="0"/>
          <w:sz w:val="32"/>
          <w:szCs w:val="32"/>
        </w:rPr>
      </w:pPr>
      <w:r w:rsidRPr="00C628B3">
        <w:rPr>
          <w:rFonts w:ascii="仿宋_GB2312" w:eastAsia="仿宋_GB2312" w:hAnsi="仿宋" w:hint="eastAsia"/>
          <w:color w:val="000000"/>
          <w:sz w:val="32"/>
          <w:szCs w:val="32"/>
        </w:rPr>
        <w:t xml:space="preserve">                           201</w:t>
      </w:r>
      <w:r>
        <w:rPr>
          <w:rFonts w:ascii="仿宋_GB2312" w:eastAsia="仿宋_GB2312" w:hAnsi="仿宋" w:hint="eastAsia"/>
          <w:color w:val="000000"/>
          <w:sz w:val="32"/>
          <w:szCs w:val="32"/>
        </w:rPr>
        <w:t>7</w:t>
      </w:r>
      <w:r w:rsidRPr="00C628B3">
        <w:rPr>
          <w:rFonts w:ascii="仿宋_GB2312" w:eastAsia="仿宋_GB2312" w:hAnsi="仿宋" w:hint="eastAsia"/>
          <w:color w:val="000000"/>
          <w:sz w:val="32"/>
          <w:szCs w:val="32"/>
        </w:rPr>
        <w:t>年</w:t>
      </w:r>
      <w:r>
        <w:rPr>
          <w:rFonts w:ascii="仿宋_GB2312" w:eastAsia="仿宋_GB2312" w:hAnsi="仿宋" w:hint="eastAsia"/>
          <w:color w:val="000000"/>
          <w:sz w:val="32"/>
          <w:szCs w:val="32"/>
        </w:rPr>
        <w:t>3</w:t>
      </w:r>
      <w:r w:rsidRPr="00C628B3">
        <w:rPr>
          <w:rFonts w:ascii="仿宋_GB2312" w:eastAsia="仿宋_GB2312" w:hAnsi="仿宋" w:hint="eastAsia"/>
          <w:color w:val="000000"/>
          <w:sz w:val="32"/>
          <w:szCs w:val="32"/>
        </w:rPr>
        <w:t>月</w:t>
      </w:r>
      <w:r>
        <w:rPr>
          <w:rFonts w:ascii="仿宋_GB2312" w:eastAsia="仿宋_GB2312" w:hAnsi="仿宋" w:hint="eastAsia"/>
          <w:color w:val="000000"/>
          <w:sz w:val="32"/>
          <w:szCs w:val="32"/>
        </w:rPr>
        <w:t>2</w:t>
      </w:r>
      <w:r w:rsidRPr="00C628B3">
        <w:rPr>
          <w:rFonts w:ascii="仿宋_GB2312" w:eastAsia="仿宋_GB2312" w:hAnsi="仿宋" w:hint="eastAsia"/>
          <w:color w:val="000000"/>
          <w:sz w:val="32"/>
          <w:szCs w:val="32"/>
        </w:rPr>
        <w:t xml:space="preserve">日   </w:t>
      </w:r>
    </w:p>
    <w:p w:rsidR="00C559C0" w:rsidRDefault="00C559C0" w:rsidP="00C559C0">
      <w:pPr>
        <w:widowControl/>
        <w:spacing w:line="560" w:lineRule="exact"/>
        <w:ind w:leftChars="1596" w:left="4792" w:hangingChars="450" w:hanging="1440"/>
        <w:jc w:val="left"/>
        <w:rPr>
          <w:rFonts w:ascii="仿宋_GB2312" w:eastAsia="仿宋_GB2312" w:hAnsi="宋体" w:cs="宋体"/>
          <w:color w:val="000000"/>
          <w:kern w:val="0"/>
          <w:sz w:val="32"/>
          <w:szCs w:val="32"/>
        </w:rPr>
      </w:pPr>
    </w:p>
    <w:p w:rsidR="00D14CF1" w:rsidRDefault="00D14CF1" w:rsidP="00C559C0">
      <w:pPr>
        <w:widowControl/>
        <w:spacing w:line="560" w:lineRule="exact"/>
        <w:ind w:leftChars="1596" w:left="4792" w:hangingChars="450" w:hanging="1440"/>
        <w:jc w:val="left"/>
        <w:rPr>
          <w:rFonts w:ascii="仿宋_GB2312" w:eastAsia="仿宋_GB2312" w:hAnsi="宋体" w:cs="宋体"/>
          <w:color w:val="000000"/>
          <w:kern w:val="0"/>
          <w:sz w:val="32"/>
          <w:szCs w:val="32"/>
        </w:rPr>
      </w:pPr>
    </w:p>
    <w:p w:rsidR="00D14CF1" w:rsidRDefault="00D14CF1" w:rsidP="00C559C0">
      <w:pPr>
        <w:widowControl/>
        <w:spacing w:line="560" w:lineRule="exact"/>
        <w:ind w:leftChars="1596" w:left="4792" w:hangingChars="450" w:hanging="1440"/>
        <w:jc w:val="left"/>
        <w:rPr>
          <w:rFonts w:ascii="仿宋_GB2312" w:eastAsia="仿宋_GB2312" w:hAnsi="宋体" w:cs="宋体"/>
          <w:color w:val="000000"/>
          <w:kern w:val="0"/>
          <w:sz w:val="32"/>
          <w:szCs w:val="32"/>
        </w:rPr>
      </w:pPr>
    </w:p>
    <w:p w:rsidR="00D14CF1" w:rsidRDefault="00D14CF1" w:rsidP="00C559C0">
      <w:pPr>
        <w:widowControl/>
        <w:spacing w:line="560" w:lineRule="exact"/>
        <w:ind w:leftChars="1596" w:left="4792" w:hangingChars="450" w:hanging="1440"/>
        <w:jc w:val="left"/>
        <w:rPr>
          <w:rFonts w:ascii="仿宋_GB2312" w:eastAsia="仿宋_GB2312" w:hAnsi="宋体" w:cs="宋体"/>
          <w:color w:val="000000"/>
          <w:kern w:val="0"/>
          <w:sz w:val="32"/>
          <w:szCs w:val="32"/>
        </w:rPr>
      </w:pPr>
    </w:p>
    <w:p w:rsidR="00D14CF1" w:rsidRDefault="00D14CF1" w:rsidP="00C559C0">
      <w:pPr>
        <w:widowControl/>
        <w:spacing w:line="560" w:lineRule="exact"/>
        <w:ind w:leftChars="1596" w:left="4792" w:hangingChars="450" w:hanging="1440"/>
        <w:jc w:val="left"/>
        <w:rPr>
          <w:rFonts w:ascii="仿宋_GB2312" w:eastAsia="仿宋_GB2312" w:hAnsi="宋体" w:cs="宋体"/>
          <w:color w:val="000000"/>
          <w:kern w:val="0"/>
          <w:sz w:val="32"/>
          <w:szCs w:val="32"/>
        </w:rPr>
      </w:pPr>
    </w:p>
    <w:p w:rsidR="00D14CF1" w:rsidRDefault="00D14CF1" w:rsidP="00C559C0">
      <w:pPr>
        <w:widowControl/>
        <w:spacing w:line="560" w:lineRule="exact"/>
        <w:ind w:leftChars="1596" w:left="4792" w:hangingChars="450" w:hanging="1440"/>
        <w:jc w:val="left"/>
        <w:rPr>
          <w:rFonts w:ascii="仿宋_GB2312" w:eastAsia="仿宋_GB2312" w:hAnsi="宋体" w:cs="宋体"/>
          <w:color w:val="000000"/>
          <w:kern w:val="0"/>
          <w:sz w:val="32"/>
          <w:szCs w:val="32"/>
        </w:rPr>
      </w:pPr>
    </w:p>
    <w:p w:rsidR="00D14CF1" w:rsidRDefault="00D14CF1" w:rsidP="00D14CF1">
      <w:pPr>
        <w:rPr>
          <w:rFonts w:ascii="仿宋_GB2312" w:eastAsia="仿宋_GB2312" w:hAnsi="华文仿宋"/>
          <w:sz w:val="32"/>
          <w:szCs w:val="32"/>
        </w:rPr>
      </w:pPr>
      <w:r>
        <w:rPr>
          <w:rFonts w:ascii="仿宋_GB2312" w:eastAsia="仿宋_GB2312" w:hAnsi="华文仿宋" w:hint="eastAsia"/>
          <w:sz w:val="32"/>
          <w:szCs w:val="32"/>
        </w:rPr>
        <w:lastRenderedPageBreak/>
        <w:t>附件：</w:t>
      </w:r>
    </w:p>
    <w:p w:rsidR="00D14CF1" w:rsidRDefault="00D14CF1" w:rsidP="00D14CF1">
      <w:pPr>
        <w:ind w:firstLineChars="200" w:firstLine="640"/>
        <w:rPr>
          <w:rFonts w:ascii="仿宋_GB2312" w:eastAsia="仿宋_GB2312" w:hAnsi="华文仿宋"/>
          <w:sz w:val="32"/>
          <w:szCs w:val="32"/>
        </w:rPr>
      </w:pPr>
    </w:p>
    <w:p w:rsidR="00D14CF1" w:rsidRPr="00862C4A" w:rsidRDefault="00D14CF1" w:rsidP="00D14CF1">
      <w:pPr>
        <w:widowControl/>
        <w:jc w:val="center"/>
        <w:rPr>
          <w:rFonts w:ascii="方正小标宋简体" w:eastAsia="方正小标宋简体" w:hAnsi="黑体" w:cs="黑体"/>
          <w:bCs/>
          <w:color w:val="000000"/>
          <w:spacing w:val="-10"/>
          <w:kern w:val="0"/>
          <w:sz w:val="36"/>
          <w:szCs w:val="36"/>
        </w:rPr>
      </w:pPr>
      <w:r w:rsidRPr="00862C4A">
        <w:rPr>
          <w:rFonts w:ascii="方正小标宋简体" w:eastAsia="方正小标宋简体" w:hAnsi="黑体" w:cs="黑体" w:hint="eastAsia"/>
          <w:bCs/>
          <w:color w:val="000000"/>
          <w:spacing w:val="-10"/>
          <w:kern w:val="0"/>
          <w:sz w:val="36"/>
          <w:szCs w:val="36"/>
        </w:rPr>
        <w:t>关于申报2016年度江西省“雷锋班”的通知</w:t>
      </w:r>
    </w:p>
    <w:p w:rsidR="00D14CF1" w:rsidRDefault="00D14CF1" w:rsidP="00D14CF1">
      <w:pPr>
        <w:spacing w:line="560" w:lineRule="exact"/>
        <w:rPr>
          <w:rFonts w:ascii="仿宋_GB2312" w:eastAsia="仿宋_GB2312"/>
          <w:color w:val="000000"/>
          <w:sz w:val="32"/>
          <w:szCs w:val="32"/>
        </w:rPr>
      </w:pPr>
      <w:r>
        <w:rPr>
          <w:rFonts w:ascii="仿宋_GB2312" w:eastAsia="仿宋_GB2312" w:hint="eastAsia"/>
          <w:color w:val="000000"/>
          <w:sz w:val="32"/>
          <w:szCs w:val="32"/>
        </w:rPr>
        <w:t>各高校团委，各设区市团委学少部，团协中职会员单位：</w:t>
      </w:r>
    </w:p>
    <w:p w:rsidR="00D14CF1" w:rsidRDefault="00D14CF1" w:rsidP="00D14CF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为进一步推进全省学校战线共青团系统学雷锋活动深入开展，展示当代青年学生助人为乐、积极向上的精神风貌，树立可亲可学的青年学生先进集体，积极引导广大青年学生培育和践行社会主义核心价值观，唱响时代主旋律，团省委学校部决定开展2016年度江西省“雷锋班”推报评选活动，现将有关事项通知如下。</w:t>
      </w:r>
    </w:p>
    <w:p w:rsidR="00D14CF1" w:rsidRDefault="00D14CF1" w:rsidP="00D14CF1">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一、申报范围</w:t>
      </w:r>
    </w:p>
    <w:p w:rsidR="00D14CF1" w:rsidRDefault="00D14CF1" w:rsidP="00D14CF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全省各普通高等院校、普通中学、中职学校的班集体。</w:t>
      </w:r>
    </w:p>
    <w:p w:rsidR="00D14CF1" w:rsidRDefault="00D14CF1" w:rsidP="00D14CF1">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二、申报条件</w:t>
      </w:r>
    </w:p>
    <w:p w:rsidR="00D14CF1" w:rsidRDefault="00D14CF1" w:rsidP="00D14CF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1.有积极明确的班级奋斗目标，坚定正确的政治方向，团支部、班委会健全且发挥了核心作用，主题团日、主题班日活动正常开展。</w:t>
      </w:r>
    </w:p>
    <w:p w:rsidR="00D14CF1" w:rsidRDefault="00D14CF1" w:rsidP="00D14CF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2.班级精神风貌健康向上，全班同学积极倡导和践行社会主义核心价值观，遵规守纪、文明礼貌、团结友爱、热爱集体、助人为乐，学习气氛浓厚，具有奋发向上的良好学风和班风。</w:t>
      </w:r>
    </w:p>
    <w:p w:rsidR="00D14CF1" w:rsidRDefault="00D14CF1" w:rsidP="00D14CF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3.全班同学学业成绩优良,有较为全面的综合素质，积极参加“走下网络、走出宿舍、走向操场”主题群众性体育锻炼活动及各类社团活动、社会实践活动。</w:t>
      </w:r>
    </w:p>
    <w:p w:rsidR="00D14CF1" w:rsidRDefault="00D14CF1" w:rsidP="00D14CF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4.弘扬雷锋精神和志愿精神成效明显，积极开展学雷锋主题</w:t>
      </w:r>
      <w:r>
        <w:rPr>
          <w:rFonts w:ascii="仿宋_GB2312" w:eastAsia="仿宋_GB2312" w:hint="eastAsia"/>
          <w:color w:val="000000"/>
          <w:sz w:val="32"/>
          <w:szCs w:val="32"/>
        </w:rPr>
        <w:lastRenderedPageBreak/>
        <w:t>实践活动，涌现出了较为典型的先进个人和先进事迹，在校内外产生了良好影响。</w:t>
      </w:r>
    </w:p>
    <w:p w:rsidR="00D14CF1" w:rsidRDefault="00D14CF1" w:rsidP="00D14CF1">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三、申报名额</w:t>
      </w:r>
    </w:p>
    <w:p w:rsidR="00D14CF1" w:rsidRDefault="00D14CF1" w:rsidP="00D14CF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江西省“雷锋班”在全省范围内评选70个，各高校团委可分别申报1个雷锋班，团协中职会员单位可分别申报1个雷锋班，各设区市团委学少部可分别申报2个雷锋班。</w:t>
      </w:r>
    </w:p>
    <w:p w:rsidR="00D14CF1" w:rsidRDefault="00D14CF1" w:rsidP="00D14CF1">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四、申报方式</w:t>
      </w:r>
    </w:p>
    <w:p w:rsidR="00D14CF1" w:rsidRDefault="00D14CF1" w:rsidP="00D14CF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1．各高校班集体由所在学校团委直接申报。</w:t>
      </w:r>
    </w:p>
    <w:p w:rsidR="00D14CF1" w:rsidRDefault="00D14CF1" w:rsidP="00D14CF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2．团协中职会员单位班集体由所在学校团委直接申报。</w:t>
      </w:r>
    </w:p>
    <w:p w:rsidR="00D14CF1" w:rsidRDefault="00D14CF1" w:rsidP="00D14CF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3．各普通中学和非团协会员单位中职学校班集体由所在设区市团委学少部统一申报。</w:t>
      </w:r>
    </w:p>
    <w:p w:rsidR="00D14CF1" w:rsidRDefault="00D14CF1" w:rsidP="00D14CF1">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五、申报要求</w:t>
      </w:r>
    </w:p>
    <w:p w:rsidR="00D14CF1" w:rsidRDefault="00D14CF1" w:rsidP="00D14CF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1.各地各单位要认真组织好申报工作，在推荐提名时要有学生代表参加，并听取任课教师和其他班集体同学代表的意见，按照申报条件综合考评。</w:t>
      </w:r>
    </w:p>
    <w:p w:rsidR="00D14CF1" w:rsidRDefault="00D14CF1" w:rsidP="00D14CF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2.各地各单位拟申报的候选班集体，要在校内进行公示，广泛听取师生意见，接受大家监督。公示时间不少于3个工作日。经公示无异议后，被推荐评选的班集体要按照通知要求由所在学校填写申报表（见附件)。</w:t>
      </w:r>
    </w:p>
    <w:p w:rsidR="00D14CF1" w:rsidRDefault="00D14CF1" w:rsidP="00D14CF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3.各地各单位申报表电子版(含Word文档及盖章扫描件) 请于2017年3月10日前发送至团省委学校部各序列邮箱。纸质版（双面打印）盖章后尽快寄送至团省委学校部（限收顺丰、EMS）。</w:t>
      </w:r>
    </w:p>
    <w:p w:rsidR="00D14CF1" w:rsidRDefault="00D14CF1" w:rsidP="00D14CF1">
      <w:pPr>
        <w:spacing w:line="560" w:lineRule="exact"/>
        <w:ind w:firstLineChars="200" w:firstLine="640"/>
        <w:rPr>
          <w:rFonts w:ascii="仿宋_GB2312" w:eastAsia="仿宋_GB2312"/>
          <w:color w:val="000000"/>
          <w:sz w:val="32"/>
          <w:szCs w:val="32"/>
        </w:rPr>
      </w:pPr>
    </w:p>
    <w:p w:rsidR="00D14CF1" w:rsidRDefault="00D14CF1" w:rsidP="00D14CF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 系 人：欧阳文意</w:t>
      </w:r>
    </w:p>
    <w:p w:rsidR="00D14CF1" w:rsidRDefault="00D14CF1" w:rsidP="00D14CF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联系电话：0791-88910814</w:t>
      </w:r>
    </w:p>
    <w:p w:rsidR="00D14CF1" w:rsidRDefault="00D14CF1" w:rsidP="00D14CF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通讯地址：南昌市红谷滩新区卧龙路999号（省行政中心东6号楼114团省委学校部办公室），330036</w:t>
      </w:r>
    </w:p>
    <w:p w:rsidR="00D14CF1" w:rsidRDefault="00D14CF1" w:rsidP="00D14CF1">
      <w:pPr>
        <w:spacing w:line="560" w:lineRule="exact"/>
        <w:ind w:firstLineChars="200" w:firstLine="640"/>
        <w:rPr>
          <w:rFonts w:ascii="仿宋_GB2312" w:eastAsia="仿宋_GB2312"/>
          <w:color w:val="000000"/>
          <w:sz w:val="32"/>
          <w:szCs w:val="32"/>
        </w:rPr>
      </w:pPr>
    </w:p>
    <w:p w:rsidR="00D14CF1" w:rsidRDefault="00D14CF1" w:rsidP="00D14CF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附件：2016年度江西省“雷锋班”申报表</w:t>
      </w:r>
    </w:p>
    <w:p w:rsidR="00D14CF1" w:rsidRDefault="00D14CF1" w:rsidP="00D14CF1">
      <w:pPr>
        <w:spacing w:line="560" w:lineRule="exact"/>
        <w:ind w:firstLineChars="200" w:firstLine="640"/>
        <w:rPr>
          <w:rFonts w:ascii="仿宋_GB2312" w:eastAsia="仿宋_GB2312"/>
          <w:color w:val="000000"/>
          <w:sz w:val="32"/>
          <w:szCs w:val="32"/>
        </w:rPr>
      </w:pPr>
    </w:p>
    <w:p w:rsidR="00D14CF1" w:rsidRDefault="00D14CF1" w:rsidP="00D14CF1">
      <w:pPr>
        <w:spacing w:line="560" w:lineRule="exact"/>
        <w:ind w:firstLineChars="200" w:firstLine="640"/>
        <w:rPr>
          <w:rFonts w:ascii="仿宋_GB2312" w:eastAsia="仿宋_GB2312"/>
          <w:color w:val="000000"/>
          <w:sz w:val="32"/>
          <w:szCs w:val="32"/>
        </w:rPr>
      </w:pPr>
    </w:p>
    <w:p w:rsidR="00D14CF1" w:rsidRDefault="00D14CF1" w:rsidP="00D14CF1">
      <w:pPr>
        <w:spacing w:line="560" w:lineRule="exact"/>
        <w:rPr>
          <w:rFonts w:ascii="仿宋_GB2312" w:eastAsia="仿宋_GB2312"/>
          <w:color w:val="000000"/>
          <w:sz w:val="32"/>
          <w:szCs w:val="32"/>
        </w:rPr>
      </w:pPr>
    </w:p>
    <w:p w:rsidR="00D14CF1" w:rsidRDefault="00D14CF1" w:rsidP="00D14CF1">
      <w:pPr>
        <w:spacing w:line="560" w:lineRule="exact"/>
        <w:ind w:firstLineChars="1600" w:firstLine="5120"/>
        <w:jc w:val="center"/>
        <w:rPr>
          <w:rFonts w:ascii="仿宋_GB2312" w:eastAsia="仿宋_GB2312"/>
          <w:color w:val="000000"/>
          <w:sz w:val="32"/>
          <w:szCs w:val="32"/>
        </w:rPr>
      </w:pPr>
      <w:r>
        <w:rPr>
          <w:rFonts w:ascii="仿宋_GB2312" w:eastAsia="仿宋_GB2312" w:hint="eastAsia"/>
          <w:color w:val="000000"/>
          <w:sz w:val="32"/>
          <w:szCs w:val="32"/>
        </w:rPr>
        <w:t>共青团江西省委学校部</w:t>
      </w:r>
    </w:p>
    <w:p w:rsidR="00D14CF1" w:rsidRDefault="00D14CF1" w:rsidP="00D14CF1">
      <w:pPr>
        <w:spacing w:line="560" w:lineRule="exact"/>
        <w:ind w:firstLineChars="1600" w:firstLine="5120"/>
        <w:jc w:val="center"/>
        <w:rPr>
          <w:rFonts w:ascii="仿宋_GB2312" w:eastAsia="仿宋_GB2312"/>
          <w:color w:val="000000"/>
          <w:sz w:val="32"/>
          <w:szCs w:val="32"/>
        </w:rPr>
      </w:pPr>
      <w:r>
        <w:rPr>
          <w:rFonts w:ascii="仿宋_GB2312" w:eastAsia="仿宋_GB2312" w:hint="eastAsia"/>
          <w:color w:val="000000"/>
          <w:sz w:val="32"/>
          <w:szCs w:val="32"/>
        </w:rPr>
        <w:t>2017年3月1日</w:t>
      </w:r>
    </w:p>
    <w:p w:rsidR="00D14CF1" w:rsidRDefault="00D14CF1" w:rsidP="00D14CF1">
      <w:pPr>
        <w:spacing w:line="560" w:lineRule="exact"/>
        <w:ind w:firstLineChars="1600" w:firstLine="5120"/>
        <w:rPr>
          <w:rFonts w:ascii="黑体" w:eastAsia="黑体" w:hAnsi="黑体"/>
          <w:color w:val="000000"/>
          <w:sz w:val="32"/>
          <w:szCs w:val="32"/>
        </w:rPr>
        <w:sectPr w:rsidR="00D14CF1">
          <w:footerReference w:type="even" r:id="rId7"/>
          <w:footerReference w:type="default" r:id="rId8"/>
          <w:pgSz w:w="11906" w:h="16838"/>
          <w:pgMar w:top="1985" w:right="1531" w:bottom="2098" w:left="1531" w:header="851" w:footer="992" w:gutter="0"/>
          <w:cols w:space="720"/>
          <w:docGrid w:linePitch="312"/>
        </w:sectPr>
      </w:pPr>
    </w:p>
    <w:p w:rsidR="00D14CF1" w:rsidRPr="00862C4A" w:rsidRDefault="00D14CF1" w:rsidP="00D14CF1">
      <w:pPr>
        <w:spacing w:line="560" w:lineRule="exact"/>
        <w:rPr>
          <w:rFonts w:ascii="黑体" w:eastAsia="黑体" w:hAnsi="黑体"/>
          <w:color w:val="000000"/>
          <w:sz w:val="32"/>
          <w:szCs w:val="32"/>
        </w:rPr>
      </w:pPr>
      <w:r>
        <w:rPr>
          <w:rFonts w:ascii="黑体" w:eastAsia="黑体" w:hAnsi="黑体" w:hint="eastAsia"/>
          <w:color w:val="000000"/>
          <w:sz w:val="32"/>
          <w:szCs w:val="32"/>
        </w:rPr>
        <w:lastRenderedPageBreak/>
        <w:t>附件</w:t>
      </w:r>
    </w:p>
    <w:p w:rsidR="00D14CF1" w:rsidRDefault="00D14CF1" w:rsidP="00D14CF1">
      <w:pPr>
        <w:spacing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2016年度江西省“雷锋班”申报表</w:t>
      </w:r>
    </w:p>
    <w:p w:rsidR="00D14CF1" w:rsidRDefault="00D14CF1" w:rsidP="00D14CF1">
      <w:pPr>
        <w:spacing w:line="560" w:lineRule="exact"/>
        <w:ind w:firstLineChars="200" w:firstLine="640"/>
        <w:rPr>
          <w:rFonts w:ascii="仿宋_GB2312" w:eastAsia="仿宋_GB2312"/>
          <w:color w:val="000000"/>
          <w:sz w:val="32"/>
          <w:szCs w:val="3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384"/>
        <w:gridCol w:w="5528"/>
        <w:gridCol w:w="851"/>
        <w:gridCol w:w="1297"/>
      </w:tblGrid>
      <w:tr w:rsidR="00D14CF1" w:rsidTr="00926DE1">
        <w:trPr>
          <w:trHeight w:val="555"/>
        </w:trPr>
        <w:tc>
          <w:tcPr>
            <w:tcW w:w="1384" w:type="dxa"/>
            <w:vAlign w:val="center"/>
          </w:tcPr>
          <w:p w:rsidR="00D14CF1" w:rsidRDefault="00D14CF1" w:rsidP="00926DE1">
            <w:pPr>
              <w:jc w:val="center"/>
              <w:rPr>
                <w:rFonts w:ascii="仿宋_GB2312" w:eastAsia="仿宋_GB2312"/>
                <w:color w:val="000000"/>
                <w:sz w:val="28"/>
                <w:szCs w:val="32"/>
              </w:rPr>
            </w:pPr>
            <w:r>
              <w:rPr>
                <w:rFonts w:ascii="仿宋_GB2312" w:eastAsia="仿宋_GB2312" w:hint="eastAsia"/>
                <w:color w:val="000000"/>
                <w:sz w:val="28"/>
                <w:szCs w:val="32"/>
              </w:rPr>
              <w:t>班级名称</w:t>
            </w:r>
          </w:p>
        </w:tc>
        <w:tc>
          <w:tcPr>
            <w:tcW w:w="5528" w:type="dxa"/>
            <w:vAlign w:val="center"/>
          </w:tcPr>
          <w:p w:rsidR="00D14CF1" w:rsidRDefault="00D14CF1" w:rsidP="00926DE1">
            <w:pPr>
              <w:jc w:val="center"/>
              <w:rPr>
                <w:rFonts w:ascii="仿宋_GB2312" w:eastAsia="仿宋_GB2312"/>
                <w:color w:val="000000"/>
                <w:sz w:val="28"/>
                <w:szCs w:val="32"/>
              </w:rPr>
            </w:pPr>
            <w:r>
              <w:rPr>
                <w:rFonts w:ascii="仿宋_GB2312" w:eastAsia="仿宋_GB2312" w:hint="eastAsia"/>
                <w:color w:val="000000"/>
                <w:sz w:val="28"/>
                <w:szCs w:val="32"/>
              </w:rPr>
              <w:t>（学校名+院系名+班级名）</w:t>
            </w:r>
          </w:p>
        </w:tc>
        <w:tc>
          <w:tcPr>
            <w:tcW w:w="851" w:type="dxa"/>
            <w:vAlign w:val="center"/>
          </w:tcPr>
          <w:p w:rsidR="00D14CF1" w:rsidRDefault="00D14CF1" w:rsidP="00926DE1">
            <w:pPr>
              <w:jc w:val="center"/>
              <w:rPr>
                <w:rFonts w:ascii="仿宋_GB2312" w:eastAsia="仿宋_GB2312"/>
                <w:color w:val="000000"/>
                <w:sz w:val="28"/>
                <w:szCs w:val="32"/>
              </w:rPr>
            </w:pPr>
            <w:r>
              <w:rPr>
                <w:rFonts w:ascii="仿宋_GB2312" w:eastAsia="仿宋_GB2312" w:hint="eastAsia"/>
                <w:color w:val="000000"/>
                <w:sz w:val="28"/>
                <w:szCs w:val="32"/>
              </w:rPr>
              <w:t>人数</w:t>
            </w:r>
          </w:p>
        </w:tc>
        <w:tc>
          <w:tcPr>
            <w:tcW w:w="1297" w:type="dxa"/>
            <w:vAlign w:val="center"/>
          </w:tcPr>
          <w:p w:rsidR="00D14CF1" w:rsidRDefault="00D14CF1" w:rsidP="00926DE1">
            <w:pPr>
              <w:jc w:val="center"/>
              <w:rPr>
                <w:rFonts w:ascii="仿宋_GB2312" w:eastAsia="仿宋_GB2312"/>
                <w:color w:val="000000"/>
                <w:sz w:val="28"/>
                <w:szCs w:val="32"/>
              </w:rPr>
            </w:pPr>
          </w:p>
        </w:tc>
      </w:tr>
      <w:tr w:rsidR="00D14CF1" w:rsidTr="00926DE1">
        <w:trPr>
          <w:trHeight w:val="9777"/>
        </w:trPr>
        <w:tc>
          <w:tcPr>
            <w:tcW w:w="1384" w:type="dxa"/>
            <w:vAlign w:val="center"/>
          </w:tcPr>
          <w:p w:rsidR="00D14CF1" w:rsidRDefault="00D14CF1" w:rsidP="00926DE1">
            <w:pPr>
              <w:jc w:val="center"/>
              <w:rPr>
                <w:rFonts w:ascii="仿宋_GB2312" w:eastAsia="仿宋_GB2312"/>
                <w:color w:val="000000"/>
                <w:sz w:val="28"/>
                <w:szCs w:val="32"/>
              </w:rPr>
            </w:pPr>
            <w:r>
              <w:rPr>
                <w:rFonts w:ascii="仿宋_GB2312" w:eastAsia="仿宋_GB2312" w:hint="eastAsia"/>
                <w:color w:val="000000"/>
                <w:sz w:val="28"/>
                <w:szCs w:val="32"/>
              </w:rPr>
              <w:t>班</w:t>
            </w:r>
          </w:p>
          <w:p w:rsidR="00D14CF1" w:rsidRDefault="00D14CF1" w:rsidP="00926DE1">
            <w:pPr>
              <w:jc w:val="center"/>
              <w:rPr>
                <w:rFonts w:ascii="仿宋_GB2312" w:eastAsia="仿宋_GB2312"/>
                <w:color w:val="000000"/>
                <w:sz w:val="28"/>
                <w:szCs w:val="32"/>
              </w:rPr>
            </w:pPr>
          </w:p>
          <w:p w:rsidR="00D14CF1" w:rsidRDefault="00D14CF1" w:rsidP="00926DE1">
            <w:pPr>
              <w:jc w:val="center"/>
              <w:rPr>
                <w:rFonts w:ascii="仿宋_GB2312" w:eastAsia="仿宋_GB2312"/>
                <w:color w:val="000000"/>
                <w:sz w:val="28"/>
                <w:szCs w:val="32"/>
              </w:rPr>
            </w:pPr>
            <w:r>
              <w:rPr>
                <w:rFonts w:ascii="仿宋_GB2312" w:eastAsia="仿宋_GB2312" w:hint="eastAsia"/>
                <w:color w:val="000000"/>
                <w:sz w:val="28"/>
                <w:szCs w:val="32"/>
              </w:rPr>
              <w:t>级</w:t>
            </w:r>
          </w:p>
          <w:p w:rsidR="00D14CF1" w:rsidRDefault="00D14CF1" w:rsidP="00926DE1">
            <w:pPr>
              <w:jc w:val="center"/>
              <w:rPr>
                <w:rFonts w:ascii="仿宋_GB2312" w:eastAsia="仿宋_GB2312"/>
                <w:color w:val="000000"/>
                <w:sz w:val="28"/>
                <w:szCs w:val="32"/>
              </w:rPr>
            </w:pPr>
          </w:p>
          <w:p w:rsidR="00D14CF1" w:rsidRDefault="00D14CF1" w:rsidP="00926DE1">
            <w:pPr>
              <w:jc w:val="center"/>
              <w:rPr>
                <w:rFonts w:ascii="仿宋_GB2312" w:eastAsia="仿宋_GB2312"/>
                <w:color w:val="000000"/>
                <w:sz w:val="28"/>
                <w:szCs w:val="32"/>
              </w:rPr>
            </w:pPr>
            <w:r>
              <w:rPr>
                <w:rFonts w:ascii="仿宋_GB2312" w:eastAsia="仿宋_GB2312" w:hint="eastAsia"/>
                <w:color w:val="000000"/>
                <w:sz w:val="28"/>
                <w:szCs w:val="32"/>
              </w:rPr>
              <w:t>所</w:t>
            </w:r>
          </w:p>
          <w:p w:rsidR="00D14CF1" w:rsidRDefault="00D14CF1" w:rsidP="00926DE1">
            <w:pPr>
              <w:jc w:val="center"/>
              <w:rPr>
                <w:rFonts w:ascii="仿宋_GB2312" w:eastAsia="仿宋_GB2312"/>
                <w:color w:val="000000"/>
                <w:sz w:val="28"/>
                <w:szCs w:val="32"/>
              </w:rPr>
            </w:pPr>
          </w:p>
          <w:p w:rsidR="00D14CF1" w:rsidRDefault="00D14CF1" w:rsidP="00926DE1">
            <w:pPr>
              <w:jc w:val="center"/>
              <w:rPr>
                <w:rFonts w:ascii="仿宋_GB2312" w:eastAsia="仿宋_GB2312"/>
                <w:color w:val="000000"/>
                <w:sz w:val="28"/>
                <w:szCs w:val="32"/>
              </w:rPr>
            </w:pPr>
            <w:r>
              <w:rPr>
                <w:rFonts w:ascii="仿宋_GB2312" w:eastAsia="仿宋_GB2312" w:hint="eastAsia"/>
                <w:color w:val="000000"/>
                <w:sz w:val="28"/>
                <w:szCs w:val="32"/>
              </w:rPr>
              <w:t>获</w:t>
            </w:r>
          </w:p>
          <w:p w:rsidR="00D14CF1" w:rsidRDefault="00D14CF1" w:rsidP="00926DE1">
            <w:pPr>
              <w:jc w:val="center"/>
              <w:rPr>
                <w:rFonts w:ascii="仿宋_GB2312" w:eastAsia="仿宋_GB2312"/>
                <w:color w:val="000000"/>
                <w:sz w:val="28"/>
                <w:szCs w:val="32"/>
              </w:rPr>
            </w:pPr>
          </w:p>
          <w:p w:rsidR="00D14CF1" w:rsidRDefault="00D14CF1" w:rsidP="00926DE1">
            <w:pPr>
              <w:jc w:val="center"/>
              <w:rPr>
                <w:rFonts w:ascii="仿宋_GB2312" w:eastAsia="仿宋_GB2312"/>
                <w:color w:val="000000"/>
                <w:sz w:val="28"/>
                <w:szCs w:val="32"/>
              </w:rPr>
            </w:pPr>
            <w:r>
              <w:rPr>
                <w:rFonts w:ascii="仿宋_GB2312" w:eastAsia="仿宋_GB2312" w:hint="eastAsia"/>
                <w:color w:val="000000"/>
                <w:sz w:val="28"/>
                <w:szCs w:val="32"/>
              </w:rPr>
              <w:t>荣</w:t>
            </w:r>
          </w:p>
          <w:p w:rsidR="00D14CF1" w:rsidRDefault="00D14CF1" w:rsidP="00926DE1">
            <w:pPr>
              <w:jc w:val="center"/>
              <w:rPr>
                <w:rFonts w:ascii="仿宋_GB2312" w:eastAsia="仿宋_GB2312"/>
                <w:color w:val="000000"/>
                <w:sz w:val="28"/>
                <w:szCs w:val="32"/>
              </w:rPr>
            </w:pPr>
          </w:p>
          <w:p w:rsidR="00D14CF1" w:rsidRDefault="00D14CF1" w:rsidP="00926DE1">
            <w:pPr>
              <w:jc w:val="center"/>
              <w:rPr>
                <w:rFonts w:ascii="仿宋_GB2312" w:eastAsia="仿宋_GB2312"/>
                <w:color w:val="000000"/>
                <w:sz w:val="28"/>
                <w:szCs w:val="32"/>
              </w:rPr>
            </w:pPr>
            <w:r>
              <w:rPr>
                <w:rFonts w:ascii="仿宋_GB2312" w:eastAsia="仿宋_GB2312" w:hint="eastAsia"/>
                <w:color w:val="000000"/>
                <w:sz w:val="28"/>
                <w:szCs w:val="32"/>
              </w:rPr>
              <w:t>誉</w:t>
            </w:r>
          </w:p>
        </w:tc>
        <w:tc>
          <w:tcPr>
            <w:tcW w:w="7676" w:type="dxa"/>
            <w:gridSpan w:val="3"/>
            <w:vAlign w:val="center"/>
          </w:tcPr>
          <w:p w:rsidR="00D14CF1" w:rsidRDefault="00D14CF1" w:rsidP="00926DE1">
            <w:pPr>
              <w:jc w:val="center"/>
              <w:rPr>
                <w:rFonts w:ascii="仿宋_GB2312" w:eastAsia="仿宋_GB2312"/>
                <w:color w:val="000000"/>
                <w:sz w:val="28"/>
                <w:szCs w:val="32"/>
              </w:rPr>
            </w:pPr>
            <w:r>
              <w:rPr>
                <w:rFonts w:ascii="仿宋_GB2312" w:eastAsia="仿宋_GB2312" w:hint="eastAsia"/>
                <w:color w:val="000000"/>
                <w:sz w:val="28"/>
                <w:szCs w:val="32"/>
              </w:rPr>
              <w:t>（只填写班集体所获市厅级及以上奖励）</w:t>
            </w:r>
          </w:p>
        </w:tc>
      </w:tr>
      <w:tr w:rsidR="00D14CF1" w:rsidTr="00926DE1">
        <w:trPr>
          <w:trHeight w:val="9057"/>
        </w:trPr>
        <w:tc>
          <w:tcPr>
            <w:tcW w:w="1384" w:type="dxa"/>
            <w:vAlign w:val="center"/>
          </w:tcPr>
          <w:p w:rsidR="00D14CF1" w:rsidRDefault="00D14CF1" w:rsidP="00926DE1">
            <w:pPr>
              <w:jc w:val="center"/>
              <w:rPr>
                <w:rFonts w:ascii="仿宋_GB2312" w:eastAsia="仿宋_GB2312"/>
                <w:color w:val="000000"/>
                <w:sz w:val="28"/>
                <w:szCs w:val="32"/>
              </w:rPr>
            </w:pPr>
            <w:r>
              <w:rPr>
                <w:rFonts w:ascii="仿宋_GB2312" w:eastAsia="仿宋_GB2312" w:hint="eastAsia"/>
                <w:color w:val="000000"/>
                <w:sz w:val="28"/>
                <w:szCs w:val="32"/>
              </w:rPr>
              <w:lastRenderedPageBreak/>
              <w:t>班</w:t>
            </w:r>
          </w:p>
          <w:p w:rsidR="00D14CF1" w:rsidRDefault="00D14CF1" w:rsidP="00926DE1">
            <w:pPr>
              <w:jc w:val="center"/>
              <w:rPr>
                <w:rFonts w:ascii="仿宋_GB2312" w:eastAsia="仿宋_GB2312"/>
                <w:color w:val="000000"/>
                <w:sz w:val="28"/>
                <w:szCs w:val="32"/>
              </w:rPr>
            </w:pPr>
          </w:p>
          <w:p w:rsidR="00D14CF1" w:rsidRDefault="00D14CF1" w:rsidP="00926DE1">
            <w:pPr>
              <w:jc w:val="center"/>
              <w:rPr>
                <w:rFonts w:ascii="仿宋_GB2312" w:eastAsia="仿宋_GB2312"/>
                <w:color w:val="000000"/>
                <w:sz w:val="28"/>
                <w:szCs w:val="32"/>
              </w:rPr>
            </w:pPr>
            <w:r>
              <w:rPr>
                <w:rFonts w:ascii="仿宋_GB2312" w:eastAsia="仿宋_GB2312" w:hint="eastAsia"/>
                <w:color w:val="000000"/>
                <w:sz w:val="28"/>
                <w:szCs w:val="32"/>
              </w:rPr>
              <w:t>级</w:t>
            </w:r>
          </w:p>
          <w:p w:rsidR="00D14CF1" w:rsidRDefault="00D14CF1" w:rsidP="00926DE1">
            <w:pPr>
              <w:jc w:val="center"/>
              <w:rPr>
                <w:rFonts w:ascii="仿宋_GB2312" w:eastAsia="仿宋_GB2312"/>
                <w:color w:val="000000"/>
                <w:sz w:val="28"/>
                <w:szCs w:val="32"/>
              </w:rPr>
            </w:pPr>
          </w:p>
          <w:p w:rsidR="00D14CF1" w:rsidRDefault="00D14CF1" w:rsidP="00926DE1">
            <w:pPr>
              <w:jc w:val="center"/>
              <w:rPr>
                <w:rFonts w:ascii="仿宋_GB2312" w:eastAsia="仿宋_GB2312"/>
                <w:color w:val="000000"/>
                <w:sz w:val="28"/>
                <w:szCs w:val="32"/>
              </w:rPr>
            </w:pPr>
            <w:r>
              <w:rPr>
                <w:rFonts w:ascii="仿宋_GB2312" w:eastAsia="仿宋_GB2312" w:hint="eastAsia"/>
                <w:color w:val="000000"/>
                <w:sz w:val="28"/>
                <w:szCs w:val="32"/>
              </w:rPr>
              <w:t>主</w:t>
            </w:r>
          </w:p>
          <w:p w:rsidR="00D14CF1" w:rsidRDefault="00D14CF1" w:rsidP="00926DE1">
            <w:pPr>
              <w:jc w:val="center"/>
              <w:rPr>
                <w:rFonts w:ascii="仿宋_GB2312" w:eastAsia="仿宋_GB2312"/>
                <w:color w:val="000000"/>
                <w:sz w:val="28"/>
                <w:szCs w:val="32"/>
              </w:rPr>
            </w:pPr>
          </w:p>
          <w:p w:rsidR="00D14CF1" w:rsidRDefault="00D14CF1" w:rsidP="00926DE1">
            <w:pPr>
              <w:jc w:val="center"/>
              <w:rPr>
                <w:rFonts w:ascii="仿宋_GB2312" w:eastAsia="仿宋_GB2312"/>
                <w:color w:val="000000"/>
                <w:sz w:val="28"/>
                <w:szCs w:val="32"/>
              </w:rPr>
            </w:pPr>
            <w:r>
              <w:rPr>
                <w:rFonts w:ascii="仿宋_GB2312" w:eastAsia="仿宋_GB2312" w:hint="eastAsia"/>
                <w:color w:val="000000"/>
                <w:sz w:val="28"/>
                <w:szCs w:val="32"/>
              </w:rPr>
              <w:t>要</w:t>
            </w:r>
          </w:p>
          <w:p w:rsidR="00D14CF1" w:rsidRDefault="00D14CF1" w:rsidP="00926DE1">
            <w:pPr>
              <w:jc w:val="center"/>
              <w:rPr>
                <w:rFonts w:ascii="仿宋_GB2312" w:eastAsia="仿宋_GB2312"/>
                <w:color w:val="000000"/>
                <w:sz w:val="28"/>
                <w:szCs w:val="32"/>
              </w:rPr>
            </w:pPr>
          </w:p>
          <w:p w:rsidR="00D14CF1" w:rsidRDefault="00D14CF1" w:rsidP="00926DE1">
            <w:pPr>
              <w:jc w:val="center"/>
              <w:rPr>
                <w:rFonts w:ascii="仿宋_GB2312" w:eastAsia="仿宋_GB2312"/>
                <w:color w:val="000000"/>
                <w:sz w:val="28"/>
                <w:szCs w:val="32"/>
              </w:rPr>
            </w:pPr>
            <w:r>
              <w:rPr>
                <w:rFonts w:ascii="仿宋_GB2312" w:eastAsia="仿宋_GB2312" w:hint="eastAsia"/>
                <w:color w:val="000000"/>
                <w:sz w:val="28"/>
                <w:szCs w:val="32"/>
              </w:rPr>
              <w:t>事</w:t>
            </w:r>
          </w:p>
          <w:p w:rsidR="00D14CF1" w:rsidRDefault="00D14CF1" w:rsidP="00926DE1">
            <w:pPr>
              <w:jc w:val="center"/>
              <w:rPr>
                <w:rFonts w:ascii="仿宋_GB2312" w:eastAsia="仿宋_GB2312"/>
                <w:color w:val="000000"/>
                <w:sz w:val="28"/>
                <w:szCs w:val="32"/>
              </w:rPr>
            </w:pPr>
          </w:p>
          <w:p w:rsidR="00D14CF1" w:rsidRDefault="00D14CF1" w:rsidP="00926DE1">
            <w:pPr>
              <w:jc w:val="center"/>
              <w:rPr>
                <w:rFonts w:ascii="仿宋_GB2312" w:eastAsia="仿宋_GB2312"/>
                <w:color w:val="000000"/>
                <w:sz w:val="28"/>
                <w:szCs w:val="32"/>
              </w:rPr>
            </w:pPr>
            <w:r>
              <w:rPr>
                <w:rFonts w:ascii="仿宋_GB2312" w:eastAsia="仿宋_GB2312" w:hint="eastAsia"/>
                <w:color w:val="000000"/>
                <w:sz w:val="28"/>
                <w:szCs w:val="32"/>
              </w:rPr>
              <w:t>迹</w:t>
            </w:r>
          </w:p>
        </w:tc>
        <w:tc>
          <w:tcPr>
            <w:tcW w:w="7676" w:type="dxa"/>
            <w:gridSpan w:val="3"/>
            <w:vAlign w:val="center"/>
          </w:tcPr>
          <w:p w:rsidR="00D14CF1" w:rsidRDefault="00D14CF1" w:rsidP="00926DE1">
            <w:pPr>
              <w:jc w:val="center"/>
              <w:rPr>
                <w:rFonts w:ascii="仿宋_GB2312" w:eastAsia="仿宋_GB2312"/>
                <w:color w:val="000000"/>
                <w:sz w:val="28"/>
                <w:szCs w:val="32"/>
              </w:rPr>
            </w:pPr>
            <w:r>
              <w:rPr>
                <w:rFonts w:ascii="仿宋_GB2312" w:eastAsia="仿宋_GB2312" w:hint="eastAsia"/>
                <w:color w:val="000000"/>
                <w:sz w:val="28"/>
                <w:szCs w:val="32"/>
              </w:rPr>
              <w:t>（500字以内）</w:t>
            </w:r>
          </w:p>
        </w:tc>
      </w:tr>
      <w:tr w:rsidR="00D14CF1" w:rsidTr="00926DE1">
        <w:trPr>
          <w:trHeight w:val="1673"/>
        </w:trPr>
        <w:tc>
          <w:tcPr>
            <w:tcW w:w="1384" w:type="dxa"/>
            <w:vAlign w:val="center"/>
          </w:tcPr>
          <w:p w:rsidR="00D14CF1" w:rsidRDefault="00D14CF1" w:rsidP="00926DE1">
            <w:pPr>
              <w:jc w:val="center"/>
              <w:rPr>
                <w:rFonts w:ascii="仿宋_GB2312" w:eastAsia="仿宋_GB2312"/>
                <w:color w:val="000000"/>
                <w:sz w:val="28"/>
                <w:szCs w:val="32"/>
              </w:rPr>
            </w:pPr>
            <w:r>
              <w:rPr>
                <w:rFonts w:ascii="仿宋_GB2312" w:eastAsia="仿宋_GB2312" w:hint="eastAsia"/>
                <w:color w:val="000000"/>
                <w:sz w:val="28"/>
                <w:szCs w:val="32"/>
              </w:rPr>
              <w:t>市级团委</w:t>
            </w:r>
          </w:p>
          <w:p w:rsidR="00D14CF1" w:rsidRDefault="00D14CF1" w:rsidP="00926DE1">
            <w:pPr>
              <w:jc w:val="center"/>
              <w:rPr>
                <w:rFonts w:ascii="仿宋_GB2312" w:eastAsia="仿宋_GB2312"/>
                <w:color w:val="000000"/>
                <w:sz w:val="28"/>
                <w:szCs w:val="32"/>
              </w:rPr>
            </w:pPr>
          </w:p>
          <w:p w:rsidR="00D14CF1" w:rsidRDefault="00D14CF1" w:rsidP="00926DE1">
            <w:pPr>
              <w:jc w:val="center"/>
              <w:rPr>
                <w:rFonts w:ascii="仿宋_GB2312" w:eastAsia="仿宋_GB2312"/>
                <w:color w:val="000000"/>
                <w:sz w:val="28"/>
                <w:szCs w:val="32"/>
              </w:rPr>
            </w:pPr>
            <w:r>
              <w:rPr>
                <w:rFonts w:ascii="仿宋_GB2312" w:eastAsia="仿宋_GB2312" w:hint="eastAsia"/>
                <w:color w:val="000000"/>
                <w:sz w:val="28"/>
                <w:szCs w:val="32"/>
              </w:rPr>
              <w:t>意见</w:t>
            </w:r>
          </w:p>
        </w:tc>
        <w:tc>
          <w:tcPr>
            <w:tcW w:w="7676" w:type="dxa"/>
            <w:gridSpan w:val="3"/>
            <w:vAlign w:val="center"/>
          </w:tcPr>
          <w:p w:rsidR="00D14CF1" w:rsidRDefault="00D14CF1" w:rsidP="00926DE1">
            <w:pPr>
              <w:ind w:right="980"/>
              <w:jc w:val="right"/>
              <w:rPr>
                <w:rFonts w:ascii="仿宋_GB2312" w:eastAsia="仿宋_GB2312"/>
                <w:color w:val="000000"/>
                <w:sz w:val="28"/>
                <w:szCs w:val="32"/>
              </w:rPr>
            </w:pPr>
          </w:p>
          <w:p w:rsidR="00D14CF1" w:rsidRDefault="00D14CF1" w:rsidP="00926DE1">
            <w:pPr>
              <w:spacing w:line="360" w:lineRule="auto"/>
              <w:ind w:right="1540"/>
              <w:rPr>
                <w:rFonts w:ascii="仿宋_GB2312" w:eastAsia="仿宋_GB2312"/>
                <w:color w:val="000000"/>
                <w:sz w:val="28"/>
                <w:szCs w:val="32"/>
              </w:rPr>
            </w:pPr>
          </w:p>
          <w:p w:rsidR="00D14CF1" w:rsidRDefault="00D14CF1" w:rsidP="00926DE1">
            <w:pPr>
              <w:spacing w:line="360" w:lineRule="auto"/>
              <w:ind w:right="980"/>
              <w:jc w:val="right"/>
              <w:rPr>
                <w:rFonts w:ascii="仿宋_GB2312" w:eastAsia="仿宋_GB2312"/>
                <w:color w:val="000000"/>
                <w:sz w:val="28"/>
                <w:szCs w:val="32"/>
              </w:rPr>
            </w:pPr>
            <w:r>
              <w:rPr>
                <w:rFonts w:ascii="仿宋_GB2312" w:eastAsia="仿宋_GB2312" w:hint="eastAsia"/>
                <w:color w:val="000000"/>
                <w:sz w:val="28"/>
                <w:szCs w:val="32"/>
              </w:rPr>
              <w:t>（签  章）</w:t>
            </w:r>
          </w:p>
          <w:p w:rsidR="00D14CF1" w:rsidRDefault="00D14CF1" w:rsidP="00926DE1">
            <w:pPr>
              <w:spacing w:line="360" w:lineRule="auto"/>
              <w:ind w:right="840"/>
              <w:jc w:val="right"/>
              <w:rPr>
                <w:rFonts w:ascii="仿宋_GB2312" w:eastAsia="仿宋_GB2312"/>
                <w:color w:val="000000"/>
                <w:sz w:val="28"/>
                <w:szCs w:val="32"/>
              </w:rPr>
            </w:pPr>
            <w:r>
              <w:rPr>
                <w:rFonts w:ascii="仿宋_GB2312" w:eastAsia="仿宋_GB2312" w:hint="eastAsia"/>
                <w:color w:val="000000"/>
                <w:sz w:val="28"/>
                <w:szCs w:val="32"/>
              </w:rPr>
              <w:t>年   月   日</w:t>
            </w:r>
          </w:p>
        </w:tc>
      </w:tr>
    </w:tbl>
    <w:p w:rsidR="00D14CF1" w:rsidRPr="00D14CF1" w:rsidRDefault="00D14CF1" w:rsidP="005741FD">
      <w:pPr>
        <w:spacing w:beforeLines="50" w:line="288" w:lineRule="auto"/>
        <w:ind w:firstLineChars="200" w:firstLine="560"/>
        <w:rPr>
          <w:rFonts w:ascii="楷体_GB2312" w:eastAsia="楷体_GB2312"/>
          <w:color w:val="000000"/>
          <w:sz w:val="28"/>
          <w:szCs w:val="32"/>
        </w:rPr>
      </w:pPr>
      <w:r>
        <w:rPr>
          <w:rFonts w:ascii="楷体_GB2312" w:eastAsia="楷体_GB2312" w:hint="eastAsia"/>
          <w:color w:val="000000"/>
          <w:sz w:val="28"/>
          <w:szCs w:val="32"/>
        </w:rPr>
        <w:t>注：本表电子版(含Word文档及盖章扫描件)请于2017年3月10日前发送至团省委学校部各序列邮箱。纸质版（双面打印）盖章后尽快寄送至团省委学校部。</w:t>
      </w:r>
    </w:p>
    <w:sectPr w:rsidR="00D14CF1" w:rsidRPr="00D14CF1" w:rsidSect="00CA7C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876" w:rsidRDefault="00263876" w:rsidP="00741D7D">
      <w:r>
        <w:separator/>
      </w:r>
    </w:p>
  </w:endnote>
  <w:endnote w:type="continuationSeparator" w:id="1">
    <w:p w:rsidR="00263876" w:rsidRDefault="00263876" w:rsidP="00741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angSong_GB2312">
    <w:altName w:val="MS Gothic"/>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CF1" w:rsidRDefault="00D14CF1">
    <w:pPr>
      <w:pStyle w:val="a7"/>
      <w:rPr>
        <w:rFonts w:ascii="宋体" w:hAnsi="宋体"/>
        <w:sz w:val="28"/>
        <w:szCs w:val="28"/>
      </w:rPr>
    </w:pPr>
    <w:r>
      <w:rPr>
        <w:rFonts w:ascii="宋体" w:hAnsi="宋体" w:hint="eastAsia"/>
        <w:sz w:val="28"/>
        <w:szCs w:val="28"/>
      </w:rPr>
      <w:t xml:space="preserve">— </w:t>
    </w:r>
    <w:r w:rsidR="005741FD">
      <w:rPr>
        <w:rFonts w:ascii="宋体" w:hAnsi="宋体"/>
        <w:sz w:val="28"/>
        <w:szCs w:val="28"/>
      </w:rPr>
      <w:fldChar w:fldCharType="begin"/>
    </w:r>
    <w:r>
      <w:rPr>
        <w:rFonts w:ascii="宋体" w:hAnsi="宋体"/>
        <w:sz w:val="28"/>
        <w:szCs w:val="28"/>
      </w:rPr>
      <w:instrText xml:space="preserve"> PAGE   \* MERGEFORMAT </w:instrText>
    </w:r>
    <w:r w:rsidR="005741FD">
      <w:rPr>
        <w:rFonts w:ascii="宋体" w:hAnsi="宋体"/>
        <w:sz w:val="28"/>
        <w:szCs w:val="28"/>
      </w:rPr>
      <w:fldChar w:fldCharType="separate"/>
    </w:r>
    <w:r w:rsidRPr="000E64BB">
      <w:rPr>
        <w:rFonts w:ascii="宋体" w:hAnsi="宋体"/>
        <w:noProof/>
        <w:sz w:val="28"/>
        <w:szCs w:val="28"/>
        <w:lang w:val="zh-CN"/>
      </w:rPr>
      <w:t>4</w:t>
    </w:r>
    <w:r w:rsidR="005741FD">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CF1" w:rsidRDefault="00D14CF1">
    <w:pPr>
      <w:pStyle w:val="a7"/>
      <w:jc w:val="right"/>
      <w:rPr>
        <w:rFonts w:ascii="宋体" w:hAnsi="宋体"/>
        <w:sz w:val="28"/>
        <w:szCs w:val="28"/>
      </w:rPr>
    </w:pPr>
    <w:r>
      <w:rPr>
        <w:rFonts w:ascii="宋体" w:hAnsi="宋体" w:hint="eastAsia"/>
        <w:sz w:val="28"/>
        <w:szCs w:val="28"/>
      </w:rPr>
      <w:t xml:space="preserve">— </w:t>
    </w:r>
    <w:r w:rsidR="005741FD">
      <w:rPr>
        <w:rFonts w:ascii="宋体" w:hAnsi="宋体"/>
        <w:sz w:val="28"/>
        <w:szCs w:val="28"/>
      </w:rPr>
      <w:fldChar w:fldCharType="begin"/>
    </w:r>
    <w:r>
      <w:rPr>
        <w:rFonts w:ascii="宋体" w:hAnsi="宋体"/>
        <w:sz w:val="28"/>
        <w:szCs w:val="28"/>
      </w:rPr>
      <w:instrText xml:space="preserve"> PAGE   \* MERGEFORMAT </w:instrText>
    </w:r>
    <w:r w:rsidR="005741FD">
      <w:rPr>
        <w:rFonts w:ascii="宋体" w:hAnsi="宋体"/>
        <w:sz w:val="28"/>
        <w:szCs w:val="28"/>
      </w:rPr>
      <w:fldChar w:fldCharType="separate"/>
    </w:r>
    <w:r w:rsidR="00CE765F" w:rsidRPr="00CE765F">
      <w:rPr>
        <w:rFonts w:ascii="宋体" w:hAnsi="宋体"/>
        <w:noProof/>
        <w:sz w:val="28"/>
        <w:szCs w:val="28"/>
        <w:lang w:val="zh-CN"/>
      </w:rPr>
      <w:t>1</w:t>
    </w:r>
    <w:r w:rsidR="005741FD">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876" w:rsidRDefault="00263876" w:rsidP="00741D7D">
      <w:r>
        <w:separator/>
      </w:r>
    </w:p>
  </w:footnote>
  <w:footnote w:type="continuationSeparator" w:id="1">
    <w:p w:rsidR="00263876" w:rsidRDefault="00263876" w:rsidP="00741D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9230C"/>
    <w:multiLevelType w:val="singleLevel"/>
    <w:tmpl w:val="5899230C"/>
    <w:lvl w:ilvl="0">
      <w:start w:val="1"/>
      <w:numFmt w:val="chineseCounting"/>
      <w:suff w:val="nothing"/>
      <w:lvlText w:val="%1、"/>
      <w:lvlJc w:val="left"/>
      <w:rPr>
        <w:rFonts w:cs="Times New Roman"/>
      </w:rPr>
    </w:lvl>
  </w:abstractNum>
  <w:abstractNum w:abstractNumId="1">
    <w:nsid w:val="58992672"/>
    <w:multiLevelType w:val="singleLevel"/>
    <w:tmpl w:val="58992672"/>
    <w:lvl w:ilvl="0">
      <w:start w:val="1"/>
      <w:numFmt w:val="decimal"/>
      <w:suff w:val="nothing"/>
      <w:lvlText w:val="%1."/>
      <w:lvlJc w:val="left"/>
      <w:rPr>
        <w:rFonts w:cs="Times New Roman"/>
      </w:rPr>
    </w:lvl>
  </w:abstractNum>
  <w:abstractNum w:abstractNumId="2">
    <w:nsid w:val="589D8359"/>
    <w:multiLevelType w:val="singleLevel"/>
    <w:tmpl w:val="589D8359"/>
    <w:lvl w:ilvl="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2160"/>
    <w:rsid w:val="000212BD"/>
    <w:rsid w:val="000C619E"/>
    <w:rsid w:val="00116620"/>
    <w:rsid w:val="00185D9B"/>
    <w:rsid w:val="001A744E"/>
    <w:rsid w:val="001A7F34"/>
    <w:rsid w:val="00263876"/>
    <w:rsid w:val="0028440C"/>
    <w:rsid w:val="002B783C"/>
    <w:rsid w:val="002C576D"/>
    <w:rsid w:val="002E2876"/>
    <w:rsid w:val="0032604E"/>
    <w:rsid w:val="003919B7"/>
    <w:rsid w:val="003C74E4"/>
    <w:rsid w:val="0041654C"/>
    <w:rsid w:val="00455E93"/>
    <w:rsid w:val="00515DB4"/>
    <w:rsid w:val="005741FD"/>
    <w:rsid w:val="005812A3"/>
    <w:rsid w:val="005A3600"/>
    <w:rsid w:val="006170F4"/>
    <w:rsid w:val="006215AB"/>
    <w:rsid w:val="00624DDB"/>
    <w:rsid w:val="00627107"/>
    <w:rsid w:val="007071BC"/>
    <w:rsid w:val="00741D7D"/>
    <w:rsid w:val="00792A38"/>
    <w:rsid w:val="007A3FF0"/>
    <w:rsid w:val="00897B03"/>
    <w:rsid w:val="00964DA0"/>
    <w:rsid w:val="00990AF5"/>
    <w:rsid w:val="009D155E"/>
    <w:rsid w:val="00AC0BC2"/>
    <w:rsid w:val="00B321B3"/>
    <w:rsid w:val="00BD55C1"/>
    <w:rsid w:val="00C559C0"/>
    <w:rsid w:val="00C862F1"/>
    <w:rsid w:val="00C96BBC"/>
    <w:rsid w:val="00CE765F"/>
    <w:rsid w:val="00D14CF1"/>
    <w:rsid w:val="00D21056"/>
    <w:rsid w:val="00D22160"/>
    <w:rsid w:val="00D23D3C"/>
    <w:rsid w:val="00E15B04"/>
    <w:rsid w:val="00E62B7F"/>
    <w:rsid w:val="00FA07B3"/>
    <w:rsid w:val="00FA1C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8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2160"/>
    <w:pPr>
      <w:widowControl/>
      <w:spacing w:before="100" w:beforeAutospacing="1" w:after="100" w:afterAutospacing="1"/>
      <w:jc w:val="left"/>
    </w:pPr>
    <w:rPr>
      <w:rFonts w:ascii="宋体" w:eastAsia="宋体" w:hAnsi="宋体" w:cs="宋体"/>
      <w:kern w:val="0"/>
      <w:sz w:val="24"/>
      <w:szCs w:val="24"/>
    </w:rPr>
  </w:style>
  <w:style w:type="character" w:customStyle="1" w:styleId="wxlink">
    <w:name w:val="wx_link"/>
    <w:basedOn w:val="a0"/>
    <w:rsid w:val="00D22160"/>
  </w:style>
  <w:style w:type="character" w:styleId="a4">
    <w:name w:val="Hyperlink"/>
    <w:basedOn w:val="a0"/>
    <w:uiPriority w:val="99"/>
    <w:semiHidden/>
    <w:unhideWhenUsed/>
    <w:rsid w:val="00D22160"/>
    <w:rPr>
      <w:color w:val="0000FF"/>
      <w:u w:val="single"/>
    </w:rPr>
  </w:style>
  <w:style w:type="character" w:styleId="a5">
    <w:name w:val="Strong"/>
    <w:basedOn w:val="a0"/>
    <w:uiPriority w:val="22"/>
    <w:qFormat/>
    <w:rsid w:val="00D22160"/>
    <w:rPr>
      <w:b/>
      <w:bCs/>
    </w:rPr>
  </w:style>
  <w:style w:type="paragraph" w:styleId="a6">
    <w:name w:val="header"/>
    <w:basedOn w:val="a"/>
    <w:link w:val="Char"/>
    <w:uiPriority w:val="99"/>
    <w:semiHidden/>
    <w:unhideWhenUsed/>
    <w:rsid w:val="00741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41D7D"/>
    <w:rPr>
      <w:sz w:val="18"/>
      <w:szCs w:val="18"/>
    </w:rPr>
  </w:style>
  <w:style w:type="paragraph" w:styleId="a7">
    <w:name w:val="footer"/>
    <w:basedOn w:val="a"/>
    <w:link w:val="Char0"/>
    <w:uiPriority w:val="99"/>
    <w:unhideWhenUsed/>
    <w:rsid w:val="00741D7D"/>
    <w:pPr>
      <w:tabs>
        <w:tab w:val="center" w:pos="4153"/>
        <w:tab w:val="right" w:pos="8306"/>
      </w:tabs>
      <w:snapToGrid w:val="0"/>
      <w:jc w:val="left"/>
    </w:pPr>
    <w:rPr>
      <w:sz w:val="18"/>
      <w:szCs w:val="18"/>
    </w:rPr>
  </w:style>
  <w:style w:type="character" w:customStyle="1" w:styleId="Char0">
    <w:name w:val="页脚 Char"/>
    <w:basedOn w:val="a0"/>
    <w:link w:val="a7"/>
    <w:uiPriority w:val="99"/>
    <w:rsid w:val="00741D7D"/>
    <w:rPr>
      <w:sz w:val="18"/>
      <w:szCs w:val="18"/>
    </w:rPr>
  </w:style>
  <w:style w:type="paragraph" w:styleId="a8">
    <w:name w:val="Balloon Text"/>
    <w:basedOn w:val="a"/>
    <w:link w:val="Char1"/>
    <w:uiPriority w:val="99"/>
    <w:semiHidden/>
    <w:unhideWhenUsed/>
    <w:rsid w:val="00741D7D"/>
    <w:rPr>
      <w:sz w:val="18"/>
      <w:szCs w:val="18"/>
    </w:rPr>
  </w:style>
  <w:style w:type="character" w:customStyle="1" w:styleId="Char1">
    <w:name w:val="批注框文本 Char"/>
    <w:basedOn w:val="a0"/>
    <w:link w:val="a8"/>
    <w:uiPriority w:val="99"/>
    <w:semiHidden/>
    <w:rsid w:val="00741D7D"/>
    <w:rPr>
      <w:sz w:val="18"/>
      <w:szCs w:val="18"/>
    </w:rPr>
  </w:style>
</w:styles>
</file>

<file path=word/webSettings.xml><?xml version="1.0" encoding="utf-8"?>
<w:webSettings xmlns:r="http://schemas.openxmlformats.org/officeDocument/2006/relationships" xmlns:w="http://schemas.openxmlformats.org/wordprocessingml/2006/main">
  <w:divs>
    <w:div w:id="30069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25</cp:revision>
  <dcterms:created xsi:type="dcterms:W3CDTF">2016-12-27T06:47:00Z</dcterms:created>
  <dcterms:modified xsi:type="dcterms:W3CDTF">2017-03-02T02:26:00Z</dcterms:modified>
</cp:coreProperties>
</file>