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方正小标宋简体" w:eastAsia="方正小标宋简体" w:hAnsi="宋体"/>
          <w:b/>
          <w:bCs/>
          <w:color w:val="ff0000"/>
          <w:w w:val="90"/>
          <w:sz w:val="56"/>
          <w:szCs w:val="80"/>
        </w:rPr>
      </w:pPr>
      <w:r>
        <w:rPr>
          <w:rFonts w:ascii="方正小标宋简体" w:eastAsia="方正小标宋简体" w:hAnsi="宋体" w:hint="eastAsia"/>
          <w:b/>
          <w:bCs/>
          <w:color w:val="ff0000"/>
          <w:w w:val="90"/>
          <w:sz w:val="56"/>
          <w:szCs w:val="80"/>
        </w:rPr>
        <w:t>共青团赣南师范大学科技学院委员会</w:t>
      </w:r>
    </w:p>
    <w:p>
      <w:pPr>
        <w:pStyle w:val="style0"/>
        <w:rPr>
          <w:rFonts w:ascii="仿宋_GB2312" w:eastAsia="仿宋_GB2312"/>
          <w:sz w:val="10"/>
          <w:szCs w:val="10"/>
        </w:rPr>
      </w:pPr>
    </w:p>
    <w:bookmarkStart w:id="0" w:name="_GoBack"/>
    <w:p>
      <w:pPr>
        <w:pStyle w:val="style0"/>
        <w:pBdr>
          <w:bottom w:val="single" w:sz="12" w:space="9" w:color="ff0000"/>
        </w:pBdr>
        <w:spacing w:lineRule="exact" w:line="560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  <w:shd w:val="clear" w:color="auto" w:fill="ffffff"/>
        </w:rPr>
      </w:pPr>
      <w:r>
        <w:rPr>
          <w:rFonts w:ascii="仿宋_GB2312" w:eastAsia="仿宋_GB2312" w:hint="eastAsia"/>
          <w:position w:val="8"/>
          <w:sz w:val="32"/>
          <w:szCs w:val="32"/>
        </w:rPr>
        <w:t>科院团字〔2019〕9号</w:t>
      </w:r>
    </w:p>
    <w:bookmarkEnd w:id="0"/>
    <w:p>
      <w:pPr>
        <w:pStyle w:val="style0"/>
        <w:spacing w:lineRule="exact" w:line="590"/>
        <w:jc w:val="center"/>
        <w:rPr>
          <w:rFonts w:ascii="方正小标宋简体" w:cs="方正小标宋简体" w:eastAsia="方正小标宋简体" w:hAnsi="方正小标宋简体"/>
          <w:spacing w:val="4"/>
          <w:kern w:val="0"/>
          <w:sz w:val="44"/>
          <w:szCs w:val="44"/>
        </w:rPr>
      </w:pPr>
    </w:p>
    <w:p>
      <w:pPr>
        <w:pStyle w:val="style0"/>
        <w:spacing w:lineRule="exact" w:line="590"/>
        <w:jc w:val="center"/>
        <w:rPr>
          <w:rFonts w:ascii="方正小标宋简体" w:cs="方正小标宋简体" w:eastAsia="方正小标宋简体" w:hAnsi="方正小标宋简体"/>
          <w:spacing w:val="4"/>
          <w:kern w:val="0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pacing w:val="4"/>
          <w:kern w:val="0"/>
          <w:sz w:val="44"/>
          <w:szCs w:val="44"/>
        </w:rPr>
        <w:t>关于组织开展“青春心向党·建功新时代”</w:t>
      </w:r>
    </w:p>
    <w:p>
      <w:pPr>
        <w:pStyle w:val="style0"/>
        <w:spacing w:lineRule="exact" w:line="590"/>
        <w:jc w:val="center"/>
        <w:rPr>
          <w:rFonts w:ascii="方正小标宋简体" w:cs="方正小标宋简体" w:eastAsia="方正小标宋简体" w:hAnsi="方正小标宋简体"/>
          <w:spacing w:val="4"/>
          <w:kern w:val="0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pacing w:val="4"/>
          <w:kern w:val="0"/>
          <w:sz w:val="44"/>
          <w:szCs w:val="44"/>
        </w:rPr>
        <w:t>特别主题团日活动的通知</w:t>
      </w:r>
    </w:p>
    <w:p>
      <w:pPr>
        <w:pStyle w:val="style0"/>
        <w:spacing w:lineRule="exact" w:line="590"/>
        <w:rPr>
          <w:rFonts w:ascii="仿宋" w:cs="仿宋" w:eastAsia="仿宋" w:hAnsi="仿宋"/>
          <w:b/>
          <w:spacing w:val="4"/>
          <w:kern w:val="0"/>
          <w:sz w:val="32"/>
          <w:szCs w:val="32"/>
        </w:rPr>
      </w:pP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各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系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团总支：</w:t>
      </w: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spacing w:val="4"/>
          <w:kern w:val="0"/>
          <w:sz w:val="32"/>
          <w:szCs w:val="32"/>
        </w:rPr>
      </w:pP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按照</w:t>
      </w:r>
      <w:r>
        <w:rPr>
          <w:rFonts w:ascii="仿宋" w:cs="仿宋" w:eastAsia="仿宋" w:hAnsi="仿宋" w:hint="default"/>
          <w:spacing w:val="4"/>
          <w:kern w:val="0"/>
          <w:sz w:val="32"/>
          <w:szCs w:val="32"/>
          <w:lang w:val="en-US"/>
        </w:rPr>
        <w:t>工作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安排部署，今年</w:t>
      </w:r>
      <w:r>
        <w:rPr>
          <w:rFonts w:ascii="仿宋" w:cs="仿宋" w:eastAsia="仿宋" w:hAnsi="仿宋" w:hint="default"/>
          <w:spacing w:val="4"/>
          <w:kern w:val="0"/>
          <w:sz w:val="32"/>
          <w:szCs w:val="32"/>
          <w:lang w:val="en-US"/>
        </w:rPr>
        <w:t>学</w:t>
      </w:r>
      <w:r>
        <w:rPr>
          <w:rFonts w:ascii="仿宋" w:cs="仿宋" w:eastAsia="仿宋" w:hAnsi="仿宋" w:hint="default"/>
          <w:spacing w:val="4"/>
          <w:kern w:val="0"/>
          <w:sz w:val="32"/>
          <w:szCs w:val="32"/>
          <w:lang w:val="en-US"/>
        </w:rPr>
        <w:t>院团委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将围绕隆重庆祝中华人民共和国成立70周年、纪念五四运动100周年，集中组织开展“青春心向党·建功新时代”特别主题团日活动，突出仪式教育感召作用，依托红色教育资源，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组织全体共青团员在庄严肃穆的仪式中接受“沉浸式”精神洗礼。</w:t>
      </w:r>
      <w:r>
        <w:rPr>
          <w:rFonts w:ascii="仿宋" w:cs="仿宋" w:eastAsia="仿宋" w:hAnsi="仿宋" w:hint="default"/>
          <w:spacing w:val="4"/>
          <w:kern w:val="0"/>
          <w:sz w:val="32"/>
          <w:szCs w:val="32"/>
          <w:lang w:val="en-US"/>
        </w:rPr>
        <w:t>现就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具体事项通知如下：</w:t>
      </w:r>
    </w:p>
    <w:p>
      <w:pPr>
        <w:pStyle w:val="style0"/>
        <w:spacing w:lineRule="exact" w:line="590"/>
        <w:ind w:firstLine="656" w:firstLineChars="200"/>
        <w:rPr>
          <w:rFonts w:ascii="黑体" w:cs="黑体" w:eastAsia="黑体" w:hAnsi="黑体"/>
          <w:spacing w:val="4"/>
          <w:kern w:val="0"/>
          <w:sz w:val="32"/>
          <w:szCs w:val="32"/>
        </w:rPr>
      </w:pPr>
      <w:r>
        <w:rPr>
          <w:rFonts w:ascii="黑体" w:cs="黑体" w:eastAsia="黑体" w:hAnsi="黑体" w:hint="eastAsia"/>
          <w:spacing w:val="4"/>
          <w:kern w:val="0"/>
          <w:sz w:val="32"/>
          <w:szCs w:val="32"/>
        </w:rPr>
        <w:t>一、活动主题</w:t>
      </w: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spacing w:val="4"/>
          <w:kern w:val="0"/>
          <w:sz w:val="32"/>
          <w:szCs w:val="32"/>
        </w:rPr>
      </w:pP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青春心向党</w:t>
      </w:r>
      <w:r>
        <w:rPr>
          <w:rFonts w:ascii="宋体" w:cs="宋体" w:hAnsi="宋体" w:hint="eastAsia"/>
          <w:spacing w:val="4"/>
          <w:kern w:val="0"/>
          <w:sz w:val="32"/>
          <w:szCs w:val="32"/>
        </w:rPr>
        <w:t>·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建功新时代</w:t>
      </w: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spacing w:val="4"/>
          <w:kern w:val="0"/>
          <w:sz w:val="32"/>
          <w:szCs w:val="32"/>
        </w:rPr>
      </w:pPr>
      <w:r>
        <w:rPr>
          <w:rFonts w:ascii="黑体" w:cs="黑体" w:eastAsia="黑体" w:hAnsi="黑体" w:hint="eastAsia"/>
          <w:spacing w:val="4"/>
          <w:kern w:val="0"/>
          <w:sz w:val="32"/>
          <w:szCs w:val="32"/>
        </w:rPr>
        <w:t>二、活动时间</w:t>
      </w: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spacing w:val="4"/>
          <w:kern w:val="0"/>
          <w:sz w:val="32"/>
          <w:szCs w:val="32"/>
        </w:rPr>
      </w:pP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清明节起至五月中旬</w:t>
      </w:r>
    </w:p>
    <w:p>
      <w:pPr>
        <w:pStyle w:val="style0"/>
        <w:spacing w:lineRule="exact" w:line="590"/>
        <w:ind w:firstLine="656" w:firstLineChars="200"/>
        <w:rPr>
          <w:rFonts w:ascii="黑体" w:cs="黑体" w:eastAsia="黑体" w:hAnsi="黑体"/>
          <w:spacing w:val="4"/>
          <w:kern w:val="0"/>
          <w:sz w:val="32"/>
          <w:szCs w:val="32"/>
        </w:rPr>
      </w:pPr>
      <w:r>
        <w:rPr>
          <w:rFonts w:ascii="黑体" w:cs="黑体" w:eastAsia="黑体" w:hAnsi="黑体" w:hint="eastAsia"/>
          <w:spacing w:val="4"/>
          <w:kern w:val="0"/>
          <w:sz w:val="32"/>
          <w:szCs w:val="32"/>
        </w:rPr>
        <w:t>三、活动地点</w:t>
      </w: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spacing w:val="4"/>
          <w:kern w:val="0"/>
          <w:sz w:val="32"/>
          <w:szCs w:val="32"/>
        </w:rPr>
      </w:pP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五四运动相关的纪念场馆;标志性的革命遗址、红色纪念场所、烈士陵园等教育阵地。</w:t>
      </w:r>
    </w:p>
    <w:p>
      <w:pPr>
        <w:pStyle w:val="style0"/>
        <w:spacing w:lineRule="exact" w:line="590"/>
        <w:ind w:firstLine="656" w:firstLineChars="200"/>
        <w:rPr>
          <w:rFonts w:ascii="黑体" w:cs="黑体" w:eastAsia="黑体" w:hAnsi="黑体"/>
          <w:spacing w:val="4"/>
          <w:kern w:val="0"/>
          <w:sz w:val="32"/>
          <w:szCs w:val="32"/>
        </w:rPr>
      </w:pPr>
      <w:r>
        <w:rPr>
          <w:rFonts w:ascii="黑体" w:cs="黑体" w:eastAsia="黑体" w:hAnsi="黑体" w:hint="eastAsia"/>
          <w:spacing w:val="4"/>
          <w:kern w:val="0"/>
          <w:sz w:val="32"/>
          <w:szCs w:val="32"/>
        </w:rPr>
        <w:t>四、参加范围</w:t>
      </w: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spacing w:val="4"/>
          <w:kern w:val="0"/>
          <w:sz w:val="32"/>
          <w:szCs w:val="32"/>
        </w:rPr>
      </w:pP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各系全体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在校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共青团员</w:t>
      </w:r>
    </w:p>
    <w:p>
      <w:pPr>
        <w:pStyle w:val="style0"/>
        <w:numPr>
          <w:ilvl w:val="0"/>
          <w:numId w:val="1"/>
        </w:numPr>
        <w:spacing w:lineRule="exact" w:line="590"/>
        <w:ind w:firstLine="656" w:firstLineChars="200"/>
        <w:rPr>
          <w:rFonts w:ascii="黑体" w:cs="黑体" w:eastAsia="黑体" w:hAnsi="黑体"/>
          <w:spacing w:val="4"/>
          <w:kern w:val="0"/>
          <w:sz w:val="32"/>
          <w:szCs w:val="32"/>
        </w:rPr>
      </w:pPr>
      <w:r>
        <w:rPr>
          <w:rFonts w:ascii="黑体" w:cs="黑体" w:eastAsia="黑体" w:hAnsi="黑体" w:hint="eastAsia"/>
          <w:spacing w:val="4"/>
          <w:kern w:val="0"/>
          <w:sz w:val="32"/>
          <w:szCs w:val="32"/>
        </w:rPr>
        <w:t>主要内容</w:t>
      </w:r>
    </w:p>
    <w:p>
      <w:pPr>
        <w:pStyle w:val="style0"/>
        <w:spacing w:lineRule="exact" w:line="590"/>
        <w:ind w:firstLine="656" w:firstLineChars="200"/>
        <w:rPr>
          <w:rFonts w:ascii="楷体" w:cs="楷体" w:eastAsia="楷体" w:hAnsi="楷体"/>
          <w:spacing w:val="4"/>
          <w:kern w:val="0"/>
          <w:sz w:val="32"/>
          <w:szCs w:val="32"/>
        </w:rPr>
      </w:pPr>
      <w:r>
        <w:rPr>
          <w:rFonts w:ascii="楷体" w:cs="楷体" w:eastAsia="楷体" w:hAnsi="楷体" w:hint="eastAsia"/>
          <w:spacing w:val="4"/>
          <w:kern w:val="0"/>
          <w:sz w:val="32"/>
          <w:szCs w:val="32"/>
        </w:rPr>
        <w:t>1.齐唱国歌</w:t>
      </w: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spacing w:val="4"/>
          <w:kern w:val="0"/>
          <w:sz w:val="32"/>
          <w:szCs w:val="32"/>
        </w:rPr>
      </w:pP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组织全体团员列队集合，齐唱国歌。</w:t>
      </w: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spacing w:val="4"/>
          <w:kern w:val="0"/>
          <w:sz w:val="32"/>
          <w:szCs w:val="32"/>
        </w:rPr>
      </w:pPr>
      <w:r>
        <w:rPr>
          <w:rFonts w:ascii="楷体" w:cs="楷体" w:eastAsia="楷体" w:hAnsi="楷体" w:hint="eastAsia"/>
          <w:spacing w:val="4"/>
          <w:kern w:val="0"/>
          <w:sz w:val="32"/>
          <w:szCs w:val="32"/>
        </w:rPr>
        <w:t>2.参观瞻仰</w:t>
      </w: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spacing w:val="4"/>
          <w:kern w:val="0"/>
          <w:sz w:val="32"/>
          <w:szCs w:val="32"/>
        </w:rPr>
      </w:pP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全体团员赴纪念场馆参观学习，追忆革命故事，缅怀英雄先烈，传承五四精神。</w:t>
      </w:r>
    </w:p>
    <w:p>
      <w:pPr>
        <w:pStyle w:val="style0"/>
        <w:spacing w:lineRule="exact" w:line="590"/>
        <w:ind w:firstLine="656" w:firstLineChars="200"/>
        <w:rPr>
          <w:rFonts w:ascii="楷体" w:cs="楷体" w:eastAsia="楷体" w:hAnsi="楷体"/>
          <w:spacing w:val="4"/>
          <w:kern w:val="0"/>
          <w:sz w:val="32"/>
          <w:szCs w:val="32"/>
        </w:rPr>
      </w:pPr>
      <w:r>
        <w:rPr>
          <w:rFonts w:ascii="楷体" w:cs="楷体" w:eastAsia="楷体" w:hAnsi="楷体" w:hint="eastAsia"/>
          <w:spacing w:val="4"/>
          <w:kern w:val="0"/>
          <w:sz w:val="32"/>
          <w:szCs w:val="32"/>
        </w:rPr>
        <w:t>3.“纪念五四运动100周年”主题微团课</w:t>
      </w: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b/>
          <w:bCs/>
          <w:spacing w:val="4"/>
          <w:kern w:val="0"/>
          <w:sz w:val="32"/>
          <w:szCs w:val="32"/>
        </w:rPr>
      </w:pPr>
      <w:r>
        <w:rPr>
          <w:rFonts w:ascii="仿宋" w:cs="仿宋" w:eastAsia="仿宋" w:hAnsi="仿宋" w:hint="default"/>
          <w:b/>
          <w:bCs/>
          <w:spacing w:val="4"/>
          <w:kern w:val="0"/>
          <w:sz w:val="32"/>
          <w:szCs w:val="32"/>
          <w:lang w:val="en-US"/>
        </w:rPr>
        <w:t>请</w:t>
      </w:r>
      <w:r>
        <w:rPr>
          <w:rFonts w:ascii="仿宋" w:cs="仿宋" w:eastAsia="仿宋" w:hAnsi="仿宋" w:hint="eastAsia"/>
          <w:b/>
          <w:bCs/>
          <w:spacing w:val="4"/>
          <w:kern w:val="0"/>
          <w:sz w:val="32"/>
          <w:szCs w:val="32"/>
        </w:rPr>
        <w:t>各系团学指导老师</w:t>
      </w:r>
      <w:r>
        <w:rPr>
          <w:rFonts w:ascii="仿宋" w:cs="仿宋" w:eastAsia="仿宋" w:hAnsi="仿宋" w:hint="default"/>
          <w:b/>
          <w:bCs/>
          <w:spacing w:val="4"/>
          <w:kern w:val="0"/>
          <w:sz w:val="32"/>
          <w:szCs w:val="32"/>
          <w:lang w:val="en-US"/>
        </w:rPr>
        <w:t>和团支书</w:t>
      </w:r>
      <w:r>
        <w:rPr>
          <w:rFonts w:ascii="仿宋" w:cs="仿宋" w:eastAsia="仿宋" w:hAnsi="仿宋" w:hint="eastAsia"/>
          <w:b/>
          <w:bCs/>
          <w:spacing w:val="4"/>
          <w:kern w:val="0"/>
          <w:sz w:val="32"/>
          <w:szCs w:val="32"/>
        </w:rPr>
        <w:t>以纪念五四运动100周年为主题，</w:t>
      </w:r>
      <w:r>
        <w:rPr>
          <w:rFonts w:ascii="仿宋" w:cs="仿宋" w:eastAsia="仿宋" w:hAnsi="仿宋" w:hint="default"/>
          <w:b/>
          <w:bCs/>
          <w:spacing w:val="4"/>
          <w:kern w:val="0"/>
          <w:sz w:val="32"/>
          <w:szCs w:val="32"/>
          <w:lang w:val="en-US"/>
        </w:rPr>
        <w:t>在现场</w:t>
      </w:r>
      <w:r>
        <w:rPr>
          <w:rFonts w:ascii="仿宋" w:cs="仿宋" w:eastAsia="仿宋" w:hAnsi="仿宋" w:hint="eastAsia"/>
          <w:b/>
          <w:bCs/>
          <w:spacing w:val="4"/>
          <w:kern w:val="0"/>
          <w:sz w:val="32"/>
          <w:szCs w:val="32"/>
        </w:rPr>
        <w:t>为团员讲授微团课</w:t>
      </w:r>
      <w:r>
        <w:rPr>
          <w:rFonts w:ascii="仿宋" w:cs="仿宋" w:eastAsia="仿宋" w:hAnsi="仿宋" w:hint="default"/>
          <w:b/>
          <w:bCs/>
          <w:spacing w:val="4"/>
          <w:kern w:val="0"/>
          <w:sz w:val="32"/>
          <w:szCs w:val="32"/>
          <w:lang w:val="en-US"/>
        </w:rPr>
        <w:t>，</w:t>
      </w:r>
      <w:r>
        <w:rPr>
          <w:rFonts w:ascii="仿宋" w:cs="仿宋" w:eastAsia="仿宋" w:hAnsi="仿宋" w:hint="eastAsia"/>
          <w:b/>
          <w:bCs/>
          <w:spacing w:val="4"/>
          <w:kern w:val="0"/>
          <w:sz w:val="32"/>
          <w:szCs w:val="32"/>
        </w:rPr>
        <w:t>不少于</w:t>
      </w:r>
      <w:r>
        <w:rPr>
          <w:rFonts w:ascii="仿宋" w:cs="仿宋" w:eastAsia="仿宋" w:hAnsi="仿宋" w:hint="default"/>
          <w:b/>
          <w:bCs/>
          <w:spacing w:val="4"/>
          <w:kern w:val="0"/>
          <w:sz w:val="32"/>
          <w:szCs w:val="32"/>
          <w:lang w:val="en-US"/>
        </w:rPr>
        <w:t>1场。</w:t>
      </w:r>
    </w:p>
    <w:p>
      <w:pPr>
        <w:pStyle w:val="style0"/>
        <w:spacing w:lineRule="exact" w:line="590"/>
        <w:ind w:firstLine="656" w:firstLineChars="200"/>
        <w:rPr>
          <w:rFonts w:ascii="楷体" w:cs="楷体" w:eastAsia="楷体" w:hAnsi="楷体"/>
          <w:spacing w:val="4"/>
          <w:kern w:val="0"/>
          <w:sz w:val="32"/>
          <w:szCs w:val="32"/>
        </w:rPr>
      </w:pPr>
      <w:r>
        <w:rPr>
          <w:rFonts w:ascii="楷体" w:cs="楷体" w:eastAsia="楷体" w:hAnsi="楷体" w:hint="eastAsia"/>
          <w:spacing w:val="4"/>
          <w:kern w:val="0"/>
          <w:sz w:val="32"/>
          <w:szCs w:val="32"/>
        </w:rPr>
        <w:t>4.团旗下的演讲</w:t>
      </w: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b/>
          <w:spacing w:val="4"/>
          <w:kern w:val="0"/>
          <w:sz w:val="32"/>
          <w:szCs w:val="32"/>
        </w:rPr>
      </w:pP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各系选取</w:t>
      </w:r>
      <w:r>
        <w:rPr>
          <w:rFonts w:ascii="仿宋" w:cs="仿宋" w:eastAsia="仿宋" w:hAnsi="仿宋" w:hint="eastAsia"/>
          <w:b/>
          <w:bCs/>
          <w:spacing w:val="4"/>
          <w:kern w:val="0"/>
          <w:sz w:val="32"/>
          <w:szCs w:val="32"/>
        </w:rPr>
        <w:t>1</w:t>
      </w:r>
      <w:r>
        <w:rPr>
          <w:rFonts w:ascii="仿宋" w:cs="仿宋" w:eastAsia="仿宋" w:hAnsi="仿宋" w:hint="eastAsia"/>
          <w:b/>
          <w:bCs/>
          <w:spacing w:val="4"/>
          <w:kern w:val="0"/>
          <w:sz w:val="32"/>
          <w:szCs w:val="32"/>
        </w:rPr>
        <w:t>-2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名优秀共青团员代表，围绕在新时代继承和弘扬五四精神、争做担当民族复兴大任的时代新人等内容，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进行</w:t>
      </w:r>
      <w:r>
        <w:rPr>
          <w:rFonts w:ascii="仿宋" w:cs="仿宋" w:eastAsia="仿宋" w:hAnsi="仿宋" w:hint="eastAsia"/>
          <w:b/>
          <w:bCs/>
          <w:spacing w:val="4"/>
          <w:kern w:val="0"/>
          <w:sz w:val="32"/>
          <w:szCs w:val="32"/>
        </w:rPr>
        <w:t>1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场团旗下的演讲。</w:t>
      </w:r>
    </w:p>
    <w:p>
      <w:pPr>
        <w:pStyle w:val="style0"/>
        <w:spacing w:lineRule="exact" w:line="590"/>
        <w:ind w:firstLine="656" w:firstLineChars="200"/>
        <w:rPr>
          <w:rFonts w:ascii="楷体" w:cs="楷体" w:eastAsia="楷体" w:hAnsi="楷体"/>
          <w:spacing w:val="4"/>
          <w:kern w:val="0"/>
          <w:sz w:val="32"/>
          <w:szCs w:val="32"/>
        </w:rPr>
      </w:pPr>
      <w:r>
        <w:rPr>
          <w:rFonts w:ascii="楷体" w:cs="楷体" w:eastAsia="楷体" w:hAnsi="楷体" w:hint="eastAsia"/>
          <w:spacing w:val="4"/>
          <w:kern w:val="0"/>
          <w:sz w:val="32"/>
          <w:szCs w:val="32"/>
        </w:rPr>
        <w:t>5.入团宣誓</w:t>
      </w: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spacing w:val="4"/>
          <w:kern w:val="0"/>
          <w:sz w:val="32"/>
          <w:szCs w:val="32"/>
        </w:rPr>
      </w:pP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组织新团员入团宣誓，老团员重温入团誓词，由</w:t>
      </w:r>
      <w:r>
        <w:rPr>
          <w:rFonts w:ascii="仿宋" w:cs="仿宋" w:eastAsia="仿宋" w:hAnsi="仿宋" w:hint="eastAsia"/>
          <w:b/>
          <w:bCs/>
          <w:spacing w:val="4"/>
          <w:kern w:val="0"/>
          <w:sz w:val="32"/>
          <w:szCs w:val="32"/>
        </w:rPr>
        <w:t>1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名团员代表领誓</w:t>
      </w:r>
    </w:p>
    <w:p>
      <w:pPr>
        <w:pStyle w:val="style0"/>
        <w:spacing w:lineRule="exact" w:line="590"/>
        <w:ind w:firstLine="656" w:firstLineChars="200"/>
        <w:rPr>
          <w:rFonts w:ascii="楷体" w:cs="楷体" w:eastAsia="楷体" w:hAnsi="楷体"/>
          <w:spacing w:val="4"/>
          <w:kern w:val="0"/>
          <w:sz w:val="32"/>
          <w:szCs w:val="32"/>
        </w:rPr>
      </w:pPr>
      <w:r>
        <w:rPr>
          <w:rFonts w:ascii="楷体" w:cs="楷体" w:eastAsia="楷体" w:hAnsi="楷体" w:hint="eastAsia"/>
          <w:spacing w:val="4"/>
          <w:kern w:val="0"/>
          <w:sz w:val="32"/>
          <w:szCs w:val="32"/>
        </w:rPr>
        <w:t>6.寄语团员</w:t>
      </w: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spacing w:val="4"/>
          <w:kern w:val="0"/>
          <w:sz w:val="32"/>
          <w:szCs w:val="32"/>
        </w:rPr>
      </w:pP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邀请上级党组织负责人为新团员戴团徽，随后向团员青年寄语，提出希望和要求，</w:t>
      </w:r>
    </w:p>
    <w:p>
      <w:pPr>
        <w:pStyle w:val="style0"/>
        <w:spacing w:lineRule="exact" w:line="590"/>
        <w:ind w:firstLine="656" w:firstLineChars="200"/>
        <w:rPr>
          <w:rFonts w:ascii="楷体" w:cs="楷体" w:eastAsia="楷体" w:hAnsi="楷体"/>
          <w:spacing w:val="4"/>
          <w:kern w:val="0"/>
          <w:sz w:val="32"/>
          <w:szCs w:val="32"/>
        </w:rPr>
      </w:pPr>
      <w:r>
        <w:rPr>
          <w:rFonts w:ascii="楷体" w:cs="楷体" w:eastAsia="楷体" w:hAnsi="楷体" w:hint="eastAsia"/>
          <w:spacing w:val="4"/>
          <w:kern w:val="0"/>
          <w:sz w:val="32"/>
          <w:szCs w:val="32"/>
        </w:rPr>
        <w:t>7.齐唱团歌</w:t>
      </w:r>
    </w:p>
    <w:p>
      <w:pPr>
        <w:pStyle w:val="style0"/>
        <w:spacing w:lineRule="exact" w:line="590"/>
        <w:ind w:firstLine="656" w:firstLineChars="200"/>
        <w:rPr>
          <w:rFonts w:ascii="楷体" w:cs="楷体" w:eastAsia="楷体" w:hAnsi="楷体"/>
          <w:spacing w:val="4"/>
          <w:kern w:val="0"/>
          <w:sz w:val="32"/>
          <w:szCs w:val="32"/>
        </w:rPr>
      </w:pPr>
      <w:r>
        <w:rPr>
          <w:rFonts w:ascii="楷体" w:cs="楷体" w:eastAsia="楷体" w:hAnsi="楷体" w:hint="eastAsia"/>
          <w:spacing w:val="4"/>
          <w:kern w:val="0"/>
          <w:sz w:val="32"/>
          <w:szCs w:val="32"/>
        </w:rPr>
        <w:t>8.互动展示</w:t>
      </w: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spacing w:val="4"/>
          <w:kern w:val="0"/>
          <w:sz w:val="32"/>
          <w:szCs w:val="32"/>
        </w:rPr>
      </w:pP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全体团员在现场写下活动感悟和奋斗目标，进行集中展示。在以上环节基础上，各系可根据实际情况，酌情增加敬献花篮、默哀致敬等环节。</w:t>
      </w:r>
    </w:p>
    <w:p>
      <w:pPr>
        <w:pStyle w:val="style0"/>
        <w:numPr>
          <w:ilvl w:val="0"/>
          <w:numId w:val="1"/>
        </w:numPr>
        <w:spacing w:lineRule="exact" w:line="590"/>
        <w:ind w:firstLine="656" w:firstLineChars="200"/>
        <w:rPr>
          <w:rFonts w:ascii="黑体" w:cs="黑体" w:eastAsia="黑体" w:hAnsi="黑体"/>
          <w:spacing w:val="4"/>
          <w:kern w:val="0"/>
          <w:sz w:val="32"/>
          <w:szCs w:val="32"/>
        </w:rPr>
      </w:pPr>
      <w:r>
        <w:rPr>
          <w:rFonts w:ascii="黑体" w:cs="黑体" w:eastAsia="黑体" w:hAnsi="黑体" w:hint="eastAsia"/>
          <w:spacing w:val="4"/>
          <w:kern w:val="0"/>
          <w:sz w:val="32"/>
          <w:szCs w:val="32"/>
        </w:rPr>
        <w:t>工作要求</w:t>
      </w: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b/>
          <w:spacing w:val="4"/>
          <w:kern w:val="0"/>
          <w:sz w:val="32"/>
          <w:szCs w:val="32"/>
        </w:rPr>
      </w:pPr>
      <w:r>
        <w:rPr>
          <w:rFonts w:ascii="楷体" w:cs="楷体" w:eastAsia="楷体" w:hAnsi="楷体" w:hint="eastAsia"/>
          <w:spacing w:val="4"/>
          <w:kern w:val="0"/>
          <w:sz w:val="32"/>
          <w:szCs w:val="32"/>
        </w:rPr>
        <w:t>1.严格规范活动流程。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“青春心向党·建功新时代”特别主题团日活动，重在通过庄严肃穆的仪式教育，以仪式感营造神圣感、崇高感，引导广大团员青年继承五四精神、坚定理想信念、矢志建功立业。团中央将推出活动示范片《共青团公开课主题团日仪式教育》和活动主题标识，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各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系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团组织要参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照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方案及活动示范片的流程，认真策划组织。活动过程中，要在醒目位置鲜明展示主题标识，营造全团整齐划一、统一行动的强大声势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。</w:t>
      </w: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spacing w:val="4"/>
          <w:kern w:val="0"/>
          <w:sz w:val="32"/>
          <w:szCs w:val="32"/>
        </w:rPr>
      </w:pPr>
      <w:r>
        <w:rPr>
          <w:rFonts w:ascii="楷体" w:cs="楷体" w:eastAsia="楷体" w:hAnsi="楷体" w:hint="eastAsia"/>
          <w:spacing w:val="4"/>
          <w:kern w:val="0"/>
          <w:sz w:val="32"/>
          <w:szCs w:val="32"/>
        </w:rPr>
        <w:t>2.全面覆盖所有团员。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充分发挥共青团的组织优势，组织全体团员走出教室、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宿舍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，到各类红色教育阵地实地接受一次“沉浸式”的精神洗礼。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各系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要最大限度地发动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各班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团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支部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普遍开展仪式教育，务必覆盖到全体共青团员。</w:t>
      </w: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b/>
          <w:spacing w:val="4"/>
          <w:kern w:val="0"/>
          <w:sz w:val="32"/>
          <w:szCs w:val="32"/>
        </w:rPr>
      </w:pPr>
      <w:r>
        <w:rPr>
          <w:rFonts w:ascii="楷体" w:cs="楷体" w:eastAsia="楷体" w:hAnsi="楷体" w:hint="eastAsia"/>
          <w:spacing w:val="4"/>
          <w:kern w:val="0"/>
          <w:sz w:val="32"/>
          <w:szCs w:val="32"/>
        </w:rPr>
        <w:t>3.持续掀起活动热潮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。各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系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要按照</w:t>
      </w:r>
      <w:r>
        <w:rPr>
          <w:rFonts w:ascii="仿宋" w:cs="仿宋" w:eastAsia="仿宋" w:hAnsi="仿宋" w:hint="default"/>
          <w:spacing w:val="4"/>
          <w:kern w:val="0"/>
          <w:sz w:val="32"/>
          <w:szCs w:val="32"/>
          <w:lang w:val="en-US"/>
        </w:rPr>
        <w:t>通知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要求，结合实际研究制定具体活动方案。在设计活动方案时，各系要注意统筹协调各</w:t>
      </w:r>
      <w:r>
        <w:rPr>
          <w:rFonts w:ascii="仿宋" w:cs="仿宋" w:eastAsia="仿宋" w:hAnsi="仿宋" w:hint="default"/>
          <w:spacing w:val="4"/>
          <w:kern w:val="0"/>
          <w:sz w:val="32"/>
          <w:szCs w:val="32"/>
          <w:lang w:val="en-US"/>
        </w:rPr>
        <w:t>团支部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的活动安排，把握各项活动的节奏，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努力形成全团集中行动、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学生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踊跃参与的生动局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面</w:t>
      </w:r>
      <w:r>
        <w:rPr>
          <w:rFonts w:ascii="仿宋" w:cs="仿宋" w:eastAsia="仿宋" w:hAnsi="仿宋" w:hint="default"/>
          <w:spacing w:val="4"/>
          <w:kern w:val="0"/>
          <w:sz w:val="32"/>
          <w:szCs w:val="32"/>
          <w:lang w:val="en-US"/>
        </w:rPr>
        <w:t>。</w:t>
      </w:r>
      <w:r>
        <w:rPr>
          <w:rFonts w:ascii="仿宋" w:cs="仿宋" w:eastAsia="仿宋" w:hAnsi="仿宋" w:hint="default"/>
          <w:b/>
          <w:bCs/>
          <w:i w:val="false"/>
          <w:iCs w:val="false"/>
          <w:spacing w:val="4"/>
          <w:kern w:val="0"/>
          <w:sz w:val="32"/>
          <w:szCs w:val="32"/>
          <w:lang w:val="en-US"/>
        </w:rPr>
        <w:t>五四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当天重点开展组织收听收看中央有关活动的报道，务必让每一名团员、团干部都参与收听收看，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并在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各</w:t>
      </w:r>
      <w:r>
        <w:rPr>
          <w:rFonts w:ascii="仿宋" w:cs="仿宋" w:eastAsia="仿宋" w:hAnsi="仿宋" w:hint="default"/>
          <w:b/>
          <w:spacing w:val="4"/>
          <w:kern w:val="0"/>
          <w:sz w:val="32"/>
          <w:szCs w:val="32"/>
          <w:lang w:val="en-US"/>
        </w:rPr>
        <w:t>团支部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迅速掀起学习贯彻中央精神的热潮</w:t>
      </w:r>
      <w:r>
        <w:rPr>
          <w:rFonts w:ascii="仿宋" w:cs="仿宋" w:eastAsia="仿宋" w:hAnsi="仿宋" w:hint="default"/>
          <w:b/>
          <w:spacing w:val="4"/>
          <w:kern w:val="0"/>
          <w:sz w:val="32"/>
          <w:szCs w:val="32"/>
          <w:lang w:val="en-US"/>
        </w:rPr>
        <w:t>。</w:t>
      </w:r>
    </w:p>
    <w:p>
      <w:pPr>
        <w:pStyle w:val="style0"/>
        <w:spacing w:lineRule="exact" w:line="590"/>
        <w:ind w:firstLine="656" w:firstLineChars="200"/>
        <w:rPr>
          <w:rFonts w:ascii="黑体" w:cs="黑体" w:eastAsia="黑体" w:hAnsi="黑体"/>
          <w:spacing w:val="4"/>
          <w:kern w:val="0"/>
          <w:sz w:val="32"/>
          <w:szCs w:val="32"/>
        </w:rPr>
      </w:pPr>
      <w:r>
        <w:rPr>
          <w:rFonts w:ascii="黑体" w:cs="黑体" w:eastAsia="黑体" w:hAnsi="黑体" w:hint="eastAsia"/>
          <w:spacing w:val="4"/>
          <w:kern w:val="0"/>
          <w:sz w:val="32"/>
          <w:szCs w:val="32"/>
        </w:rPr>
        <w:t>七、进度安排</w:t>
      </w: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spacing w:val="4"/>
          <w:kern w:val="0"/>
          <w:sz w:val="32"/>
          <w:szCs w:val="32"/>
        </w:rPr>
      </w:pP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3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月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中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旬，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团委将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印发《关于组织开展“青春心向党建功新时代”主题宣传教育实践活动的通知》，各系要根据通知要求抓好贯彻落实。</w:t>
      </w: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spacing w:val="4"/>
          <w:kern w:val="0"/>
          <w:sz w:val="32"/>
          <w:szCs w:val="32"/>
        </w:rPr>
      </w:pP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3月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下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旬，团中央推出《共青团公开课—一主题团日仪式教育》实景教学片和活动主题标识，各系要积极进行传播推广，确保传达到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各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团支部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。</w:t>
      </w:r>
    </w:p>
    <w:p>
      <w:pPr>
        <w:pStyle w:val="style0"/>
        <w:spacing w:lineRule="exact" w:line="590"/>
        <w:ind w:firstLine="658" w:firstLineChars="200"/>
        <w:rPr>
          <w:rFonts w:ascii="仿宋" w:cs="仿宋" w:eastAsia="仿宋" w:hAnsi="仿宋"/>
          <w:spacing w:val="4"/>
          <w:kern w:val="0"/>
          <w:sz w:val="32"/>
          <w:szCs w:val="32"/>
        </w:rPr>
      </w:pP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请各系在3月2</w:t>
      </w:r>
      <w:r>
        <w:rPr>
          <w:rFonts w:ascii="仿宋" w:cs="仿宋" w:eastAsia="仿宋" w:hAnsi="仿宋" w:hint="default"/>
          <w:b/>
          <w:spacing w:val="4"/>
          <w:kern w:val="0"/>
          <w:sz w:val="32"/>
          <w:szCs w:val="32"/>
          <w:lang w:val="en-US"/>
        </w:rPr>
        <w:t>0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日前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把安排情况统计表（见附件）报送至综西116</w:t>
      </w:r>
      <w:r>
        <w:rPr>
          <w:rFonts w:ascii="仿宋" w:cs="仿宋" w:eastAsia="仿宋" w:hAnsi="仿宋" w:hint="default"/>
          <w:b/>
          <w:spacing w:val="4"/>
          <w:kern w:val="0"/>
          <w:sz w:val="32"/>
          <w:szCs w:val="32"/>
          <w:lang w:val="en-US"/>
        </w:rPr>
        <w:t>贺佳老师</w:t>
      </w:r>
      <w:r>
        <w:rPr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，并将统计表电子版发送至团委邮箱：</w:t>
      </w:r>
      <w:r>
        <w:rPr/>
        <w:fldChar w:fldCharType="begin"/>
      </w:r>
      <w:r>
        <w:instrText xml:space="preserve"> HYPERLINK "mailto:gnsdkytw@163.com" </w:instrText>
      </w:r>
      <w:r>
        <w:rPr/>
        <w:fldChar w:fldCharType="separate"/>
      </w:r>
      <w:r>
        <w:rPr>
          <w:rStyle w:val="style85"/>
          <w:rFonts w:ascii="仿宋" w:cs="仿宋" w:eastAsia="仿宋" w:hAnsi="仿宋" w:hint="eastAsia"/>
          <w:b/>
          <w:spacing w:val="4"/>
          <w:kern w:val="0"/>
          <w:sz w:val="32"/>
          <w:szCs w:val="32"/>
        </w:rPr>
        <w:t>gnsdkytw@163.com</w:t>
      </w:r>
      <w:r>
        <w:rPr/>
        <w:fldChar w:fldCharType="end"/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。</w:t>
      </w: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spacing w:val="4"/>
          <w:kern w:val="0"/>
          <w:sz w:val="32"/>
          <w:szCs w:val="32"/>
        </w:rPr>
      </w:pPr>
    </w:p>
    <w:p>
      <w:pPr>
        <w:pStyle w:val="style0"/>
        <w:spacing w:lineRule="exact" w:line="590"/>
        <w:ind w:firstLine="656" w:firstLineChars="200"/>
        <w:rPr>
          <w:rFonts w:ascii="仿宋" w:cs="仿宋" w:eastAsia="仿宋" w:hAnsi="仿宋"/>
          <w:spacing w:val="4"/>
          <w:kern w:val="0"/>
          <w:sz w:val="32"/>
          <w:szCs w:val="32"/>
        </w:rPr>
      </w:pPr>
    </w:p>
    <w:p>
      <w:pPr>
        <w:pStyle w:val="style0"/>
        <w:spacing w:lineRule="exact" w:line="590"/>
        <w:rPr>
          <w:rFonts w:ascii="仿宋" w:cs="仿宋" w:eastAsia="仿宋" w:hAnsi="仿宋"/>
          <w:spacing w:val="4"/>
          <w:kern w:val="0"/>
          <w:sz w:val="32"/>
          <w:szCs w:val="32"/>
        </w:rPr>
      </w:pPr>
    </w:p>
    <w:p>
      <w:pPr>
        <w:pStyle w:val="style0"/>
        <w:spacing w:lineRule="exact" w:line="590"/>
        <w:jc w:val="right"/>
        <w:rPr>
          <w:rFonts w:ascii="仿宋" w:cs="仿宋" w:eastAsia="仿宋" w:hAnsi="仿宋"/>
          <w:spacing w:val="4"/>
          <w:kern w:val="0"/>
          <w:sz w:val="32"/>
          <w:szCs w:val="32"/>
        </w:rPr>
      </w:pP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共青团赣南师范大学科技学院委员会</w:t>
      </w:r>
    </w:p>
    <w:p>
      <w:pPr>
        <w:pStyle w:val="style0"/>
        <w:spacing w:lineRule="exact" w:line="590"/>
        <w:ind w:right="656" w:firstLine="5100" w:firstLineChars="1555"/>
        <w:jc w:val="center"/>
        <w:rPr>
          <w:rFonts w:ascii="仿宋" w:cs="仿宋" w:eastAsia="仿宋" w:hAnsi="仿宋"/>
          <w:kern w:val="0"/>
          <w:sz w:val="32"/>
          <w:szCs w:val="32"/>
        </w:rPr>
      </w:pP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2019年3月1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>4</w:t>
      </w:r>
      <w:r>
        <w:rPr>
          <w:rFonts w:ascii="仿宋" w:cs="仿宋" w:eastAsia="仿宋" w:hAnsi="仿宋" w:hint="eastAsia"/>
          <w:spacing w:val="4"/>
          <w:kern w:val="0"/>
          <w:sz w:val="32"/>
          <w:szCs w:val="32"/>
        </w:rPr>
        <w:t xml:space="preserve">日   </w:t>
      </w:r>
    </w:p>
    <w:p>
      <w:pPr>
        <w:pStyle w:val="style0"/>
        <w:widowControl/>
        <w:jc w:val="left"/>
        <w:rPr>
          <w:rFonts w:ascii="仿宋" w:cs="仿宋" w:eastAsia="仿宋" w:hAnsi="仿宋"/>
          <w:kern w:val="0"/>
          <w:sz w:val="32"/>
          <w:szCs w:val="32"/>
          <w:lang w:val="zh-CN" w:bidi="zh-CN"/>
        </w:rPr>
        <w:sectPr>
          <w:pgSz w:w="11910" w:h="16840" w:orient="portrait"/>
          <w:pgMar w:top="1928" w:right="1531" w:bottom="1814" w:left="1531" w:header="851" w:footer="1418" w:gutter="0"/>
          <w:cols w:space="720"/>
        </w:sectPr>
      </w:pPr>
    </w:p>
    <w:p>
      <w:pPr>
        <w:pStyle w:val="style66"/>
        <w:spacing w:lineRule="exact" w:line="590"/>
        <w:rPr>
          <w:rFonts w:ascii="黑体" w:cs="黑体" w:eastAsia="黑体" w:hAnsi="黑体"/>
          <w:kern w:val="0"/>
          <w:sz w:val="32"/>
          <w:szCs w:val="32"/>
        </w:rPr>
      </w:pPr>
      <w:r>
        <w:rPr>
          <w:rFonts w:ascii="黑体" w:cs="黑体" w:eastAsia="黑体" w:hAnsi="黑体" w:hint="eastAsia"/>
          <w:kern w:val="0"/>
          <w:sz w:val="32"/>
          <w:szCs w:val="32"/>
        </w:rPr>
        <w:t>附件</w:t>
      </w:r>
    </w:p>
    <w:p>
      <w:pPr>
        <w:pStyle w:val="style66"/>
        <w:spacing w:lineRule="exact" w:line="590"/>
        <w:rPr>
          <w:rFonts w:ascii="黑体" w:cs="黑体" w:eastAsia="黑体" w:hAnsi="黑体"/>
          <w:kern w:val="0"/>
          <w:sz w:val="32"/>
          <w:szCs w:val="32"/>
        </w:rPr>
      </w:pPr>
    </w:p>
    <w:p>
      <w:pPr>
        <w:pStyle w:val="style66"/>
        <w:spacing w:lineRule="exact" w:line="590"/>
        <w:jc w:val="center"/>
        <w:rPr>
          <w:rFonts w:ascii="方正小标宋简体" w:cs="方正小标宋简体" w:eastAsia="方正小标宋简体" w:hAnsi="方正小标宋简体"/>
          <w:kern w:val="0"/>
          <w:sz w:val="36"/>
          <w:szCs w:val="36"/>
        </w:rPr>
      </w:pPr>
      <w:r>
        <w:rPr>
          <w:rFonts w:ascii="方正小标宋简体" w:cs="方正小标宋简体" w:eastAsia="方正小标宋简体" w:hAnsi="方正小标宋简体" w:hint="eastAsia"/>
          <w:kern w:val="0"/>
          <w:sz w:val="36"/>
          <w:szCs w:val="36"/>
        </w:rPr>
        <w:t>“青春心向党·建功新时代”特别主题团日</w:t>
      </w:r>
    </w:p>
    <w:p>
      <w:pPr>
        <w:pStyle w:val="style66"/>
        <w:spacing w:lineRule="exact" w:line="590"/>
        <w:jc w:val="center"/>
        <w:rPr>
          <w:rFonts w:ascii="方正小标宋简体" w:cs="方正小标宋简体" w:eastAsia="方正小标宋简体" w:hAnsi="方正小标宋简体"/>
          <w:kern w:val="0"/>
          <w:sz w:val="36"/>
          <w:szCs w:val="36"/>
        </w:rPr>
      </w:pPr>
      <w:r>
        <w:rPr>
          <w:rFonts w:ascii="方正小标宋简体" w:cs="方正小标宋简体" w:eastAsia="方正小标宋简体" w:hAnsi="方正小标宋简体" w:hint="eastAsia"/>
          <w:kern w:val="0"/>
          <w:sz w:val="36"/>
          <w:szCs w:val="36"/>
        </w:rPr>
        <w:t>活动安排情况统计表</w:t>
      </w:r>
    </w:p>
    <w:p>
      <w:pPr>
        <w:pStyle w:val="style66"/>
        <w:spacing w:lineRule="exact" w:line="590"/>
        <w:rPr>
          <w:rFonts w:ascii="黑体" w:cs="黑体" w:eastAsia="黑体" w:hAnsi="黑体"/>
          <w:kern w:val="0"/>
          <w:sz w:val="32"/>
          <w:szCs w:val="32"/>
        </w:rPr>
      </w:pPr>
    </w:p>
    <w:p>
      <w:pPr>
        <w:pStyle w:val="style66"/>
        <w:spacing w:lineRule="exact" w:line="590"/>
        <w:ind w:firstLine="562" w:firstLineChars="200"/>
        <w:rPr>
          <w:rFonts w:ascii="仿宋" w:cs="仿宋" w:eastAsia="仿宋" w:hAnsi="仿宋"/>
          <w:b/>
          <w:bCs/>
          <w:kern w:val="0"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kern w:val="0"/>
          <w:sz w:val="28"/>
          <w:szCs w:val="28"/>
        </w:rPr>
        <w:t>填报单位（盖章）：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00"/>
        <w:gridCol w:w="826"/>
        <w:gridCol w:w="850"/>
        <w:gridCol w:w="1276"/>
        <w:gridCol w:w="1276"/>
        <w:gridCol w:w="1134"/>
        <w:gridCol w:w="992"/>
      </w:tblGrid>
      <w:tr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/>
              </w:rPr>
              <w:t>主办单位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/>
              </w:rPr>
              <w:t>活动时间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/>
              </w:rPr>
              <w:t>活动地点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/>
              </w:rPr>
              <w:t>现场参与</w:t>
            </w:r>
          </w:p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/>
              </w:rPr>
              <w:t>活动简介</w:t>
            </w:r>
          </w:p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/>
              </w:rPr>
              <w:t>（100字以内）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/>
              </w:rPr>
              <w:t>联系人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/>
              </w:rPr>
              <w:t>手机号</w:t>
            </w:r>
          </w:p>
        </w:tc>
      </w:tr>
      <w:tr>
        <w:tblPrEx/>
        <w:trPr>
          <w:trHeight w:val="1134" w:hRule="atLeast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</w:tr>
      <w:tr>
        <w:tblPrEx/>
        <w:trPr>
          <w:trHeight w:val="1134" w:hRule="atLeast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</w:tr>
      <w:tr>
        <w:tblPrEx/>
        <w:trPr>
          <w:trHeight w:val="1134" w:hRule="atLeast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</w:tr>
      <w:tr>
        <w:tblPrEx/>
        <w:trPr>
          <w:trHeight w:val="1134" w:hRule="atLeast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66"/>
              <w:autoSpaceDE w:val="false"/>
              <w:autoSpaceDN w:val="false"/>
              <w:jc w:val="center"/>
              <w:rPr>
                <w:rFonts w:ascii="楷体" w:cs="楷体" w:eastAsia="楷体" w:hAnsi="楷体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pStyle w:val="style66"/>
        <w:ind w:firstLine="560" w:firstLineChars="200"/>
        <w:rPr>
          <w:rFonts w:ascii="楷体" w:cs="楷体" w:eastAsia="楷体" w:hAnsi="楷体"/>
          <w:kern w:val="0"/>
          <w:sz w:val="28"/>
          <w:szCs w:val="28"/>
          <w:lang w:val="en-US"/>
        </w:rPr>
      </w:pPr>
      <w:r>
        <w:rPr>
          <w:rFonts w:ascii="楷体" w:cs="楷体" w:eastAsia="楷体" w:hAnsi="楷体" w:hint="eastAsia"/>
          <w:kern w:val="0"/>
          <w:sz w:val="28"/>
          <w:szCs w:val="28"/>
          <w:lang w:val="en-US"/>
        </w:rPr>
        <w:t>注：本表由各</w:t>
      </w:r>
      <w:r>
        <w:rPr>
          <w:rFonts w:ascii="楷体" w:cs="楷体" w:hAnsi="楷体" w:hint="eastAsia"/>
          <w:kern w:val="0"/>
          <w:sz w:val="28"/>
          <w:szCs w:val="28"/>
          <w:lang w:val="en-US"/>
        </w:rPr>
        <w:t>系</w:t>
      </w:r>
      <w:r>
        <w:rPr>
          <w:rFonts w:ascii="楷体" w:cs="楷体" w:eastAsia="楷体" w:hAnsi="楷体" w:hint="eastAsia"/>
          <w:kern w:val="0"/>
          <w:sz w:val="28"/>
          <w:szCs w:val="28"/>
          <w:lang w:val="en-US"/>
        </w:rPr>
        <w:t>填报，主要填写</w:t>
      </w:r>
      <w:r>
        <w:rPr>
          <w:rFonts w:ascii="楷体" w:cs="楷体" w:hAnsi="楷体" w:hint="eastAsia"/>
          <w:kern w:val="0"/>
          <w:sz w:val="28"/>
          <w:szCs w:val="28"/>
          <w:lang w:val="en-US"/>
        </w:rPr>
        <w:t>各系</w:t>
      </w:r>
      <w:r>
        <w:rPr>
          <w:rFonts w:ascii="楷体" w:cs="楷体" w:eastAsia="楷体" w:hAnsi="楷体" w:hint="eastAsia"/>
          <w:kern w:val="0"/>
          <w:sz w:val="28"/>
          <w:szCs w:val="28"/>
          <w:lang w:val="en-US"/>
        </w:rPr>
        <w:t>开展的活动情况，每个</w:t>
      </w:r>
      <w:r>
        <w:rPr>
          <w:rFonts w:ascii="楷体" w:cs="楷体" w:hAnsi="楷体" w:hint="eastAsia"/>
          <w:kern w:val="0"/>
          <w:sz w:val="28"/>
          <w:szCs w:val="28"/>
          <w:lang w:val="en-US"/>
        </w:rPr>
        <w:t>系</w:t>
      </w:r>
      <w:r>
        <w:rPr>
          <w:rFonts w:ascii="楷体" w:cs="楷体" w:eastAsia="楷体" w:hAnsi="楷体" w:hint="eastAsia"/>
          <w:kern w:val="0"/>
          <w:sz w:val="28"/>
          <w:szCs w:val="28"/>
          <w:lang w:val="en-US"/>
        </w:rPr>
        <w:t>1至2场。请按照推荐顺序排序。</w:t>
      </w:r>
    </w:p>
    <w:p>
      <w:pPr>
        <w:pStyle w:val="style66"/>
        <w:ind w:firstLine="560" w:firstLineChars="200"/>
        <w:rPr>
          <w:rFonts w:ascii="楷体" w:cs="楷体" w:eastAsia="楷体" w:hAnsi="楷体"/>
          <w:kern w:val="0"/>
          <w:sz w:val="28"/>
          <w:szCs w:val="28"/>
          <w:lang w:val="en-US"/>
        </w:rPr>
      </w:pPr>
    </w:p>
    <w:p>
      <w:pPr>
        <w:pStyle w:val="style66"/>
        <w:ind w:firstLine="560" w:firstLineChars="200"/>
        <w:rPr>
          <w:rFonts w:ascii="楷体" w:cs="楷体" w:eastAsia="楷体" w:hAnsi="楷体"/>
          <w:kern w:val="0"/>
          <w:sz w:val="28"/>
          <w:szCs w:val="28"/>
          <w:lang w:val="en-US"/>
        </w:rPr>
      </w:pPr>
    </w:p>
    <w:p>
      <w:pPr>
        <w:pStyle w:val="style0"/>
        <w:spacing w:lineRule="exact" w:line="240"/>
        <w:rPr>
          <w:rFonts w:ascii="仿宋" w:eastAsia="仿宋" w:hAnsi="仿宋"/>
          <w:sz w:val="28"/>
          <w:szCs w:val="28"/>
        </w:rPr>
      </w:pPr>
    </w:p>
    <w:p>
      <w:pPr>
        <w:pStyle w:val="style0"/>
        <w:spacing w:lineRule="exact" w:line="560"/>
        <w:rPr>
          <w:rFonts w:ascii="仿宋" w:eastAsia="仿宋" w:hAnsi="仿宋"/>
          <w:sz w:val="28"/>
          <w:szCs w:val="28"/>
        </w:rPr>
      </w:pPr>
    </w:p>
    <w:p>
      <w:pPr>
        <w:pStyle w:val="style0"/>
        <w:spacing w:lineRule="exact" w: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</w:p>
    <w:p>
      <w:pPr>
        <w:pStyle w:val="style0"/>
        <w:spacing w:lineRule="exact" w:line="560"/>
        <w:ind w:firstLine="210" w:firstLineChars="100"/>
        <w:rPr>
          <w:rFonts w:ascii="楷体" w:cs="楷体" w:eastAsia="楷体" w:hAnsi="楷体"/>
          <w:kern w:val="0"/>
          <w:sz w:val="28"/>
          <w:szCs w:val="28"/>
        </w:rPr>
      </w:pPr>
      <w:r>
        <w:rPr>
          <w:rFonts w:ascii="Calibri" w:hAnsi="Calibri"/>
          <w:noProof/>
          <w:szCs w:val="24"/>
        </w:rPr>
        <w:pict>
          <v:line id="1026" stroked="t" from="0.0pt,36.45pt" to="441.0pt,36.45pt" style="position:absolute;z-index:2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  <w:r>
        <w:rPr>
          <w:rFonts w:ascii="Calibri" w:hAnsi="Calibri"/>
          <w:noProof/>
          <w:szCs w:val="24"/>
        </w:rPr>
        <w:pict>
          <v:line id="1027" stroked="t" from="0.0pt,2.55pt" to="441.0pt,2.55pt" style="position:absolute;z-index:3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  <w:r>
        <w:rPr>
          <w:rFonts w:ascii="仿宋" w:eastAsia="仿宋" w:hAnsi="仿宋" w:hint="eastAsia"/>
          <w:kern w:val="0"/>
          <w:sz w:val="28"/>
          <w:szCs w:val="28"/>
        </w:rPr>
        <w:t>共青团赣南师范大学科技学院委员会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2019年3月1</w:t>
      </w:r>
      <w:r>
        <w:rPr>
          <w:rFonts w:ascii="仿宋" w:eastAsia="仿宋" w:hAnsi="仿宋" w:hint="eastAsia"/>
          <w:kern w:val="0"/>
          <w:sz w:val="28"/>
          <w:szCs w:val="28"/>
        </w:rPr>
        <w:t>4</w:t>
      </w:r>
      <w:r>
        <w:rPr>
          <w:rFonts w:ascii="仿宋" w:eastAsia="仿宋" w:hAnsi="仿宋" w:hint="eastAsia"/>
          <w:kern w:val="0"/>
          <w:sz w:val="28"/>
          <w:szCs w:val="28"/>
        </w:rPr>
        <w:t>日印发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7a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1A86ECE"/>
    <w:lvl w:ilvl="0">
      <w:start w:val="5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8"/>
    <w:pPr/>
    <w:rPr>
      <w:rFonts w:ascii="宋体" w:cs="宋体" w:hAnsi="宋体"/>
      <w:sz w:val="29"/>
      <w:szCs w:val="29"/>
      <w:lang w:val="zh-CN" w:bidi="zh-CN"/>
    </w:rPr>
  </w:style>
  <w:style w:type="character" w:customStyle="1" w:styleId="style4097">
    <w:name w:val="正文文本 字符"/>
    <w:basedOn w:val="style65"/>
    <w:next w:val="style4097"/>
    <w:uiPriority w:val="99"/>
    <w:rPr>
      <w:rFonts w:ascii="Times New Roman" w:cs="Times New Roman" w:eastAsia="宋体" w:hAnsi="Times New Roman"/>
    </w:rPr>
  </w:style>
  <w:style w:type="character" w:customStyle="1" w:styleId="style4098">
    <w:name w:val="正文文本 Char"/>
    <w:basedOn w:val="style65"/>
    <w:next w:val="style4098"/>
    <w:link w:val="style66"/>
    <w:rPr>
      <w:rFonts w:ascii="宋体" w:cs="宋体" w:eastAsia="宋体" w:hAnsi="宋体"/>
      <w:sz w:val="29"/>
      <w:szCs w:val="29"/>
      <w:lang w:val="zh-CN" w:bidi="zh-CN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Words>1421</Words>
  <Pages>5</Pages>
  <Characters>1478</Characters>
  <Application>WPS Office</Application>
  <DocSecurity>0</DocSecurity>
  <Paragraphs>107</Paragraphs>
  <ScaleCrop>false</ScaleCrop>
  <LinksUpToDate>false</LinksUpToDate>
  <CharactersWithSpaces>1490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2019-03-14T02:19:00Z</dcterms:created>
  <dc:creator>Josie</dc:creator>
  <lastModifiedBy>1607-A01</lastModifiedBy>
  <dcterms:modified xsi:type="dcterms:W3CDTF">2019-03-14T09:24:23Z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